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6BB" w:rsidRDefault="00B056BB" w:rsidP="00E6041A">
      <w:pPr>
        <w:pStyle w:val="Nessunaspaziatura"/>
        <w:rPr>
          <w:rFonts w:ascii="Times New Roman" w:hAnsi="Times New Roman"/>
        </w:rPr>
      </w:pPr>
    </w:p>
    <w:p w:rsidR="00CF1696" w:rsidRDefault="00F8314B" w:rsidP="00CF1696">
      <w:pPr>
        <w:pStyle w:val="Nessunaspaziatura"/>
        <w:jc w:val="center"/>
        <w:rPr>
          <w:rFonts w:ascii="Times New Roman" w:hAnsi="Times New Roman"/>
        </w:rPr>
      </w:pPr>
      <w:r>
        <w:rPr>
          <w:rFonts w:ascii="Times New Roman" w:hAnsi="Times New Roman"/>
          <w:noProof/>
          <w:lang w:eastAsia="it-IT"/>
        </w:rPr>
        <w:drawing>
          <wp:inline distT="0" distB="0" distL="0" distR="0">
            <wp:extent cx="3009265" cy="1057910"/>
            <wp:effectExtent l="19050" t="0" r="635" b="0"/>
            <wp:docPr id="1" name="Immagine 0" descr="logo trentino per limesurv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 trentino per limesurvey.jpg"/>
                    <pic:cNvPicPr>
                      <a:picLocks noChangeAspect="1" noChangeArrowheads="1"/>
                    </pic:cNvPicPr>
                  </pic:nvPicPr>
                  <pic:blipFill>
                    <a:blip r:embed="rId8" cstate="print"/>
                    <a:srcRect/>
                    <a:stretch>
                      <a:fillRect/>
                    </a:stretch>
                  </pic:blipFill>
                  <pic:spPr bwMode="auto">
                    <a:xfrm>
                      <a:off x="0" y="0"/>
                      <a:ext cx="3009265" cy="1057910"/>
                    </a:xfrm>
                    <a:prstGeom prst="rect">
                      <a:avLst/>
                    </a:prstGeom>
                    <a:noFill/>
                    <a:ln w="9525">
                      <a:noFill/>
                      <a:miter lim="800000"/>
                      <a:headEnd/>
                      <a:tailEnd/>
                    </a:ln>
                  </pic:spPr>
                </pic:pic>
              </a:graphicData>
            </a:graphic>
          </wp:inline>
        </w:drawing>
      </w:r>
    </w:p>
    <w:p w:rsidR="00CF1696" w:rsidRDefault="00CF1696" w:rsidP="00E6041A">
      <w:pPr>
        <w:pStyle w:val="Nessunaspaziatura"/>
        <w:rPr>
          <w:rFonts w:ascii="Times New Roman" w:hAnsi="Times New Roman"/>
        </w:rPr>
      </w:pPr>
    </w:p>
    <w:tbl>
      <w:tblPr>
        <w:tblW w:w="0" w:type="auto"/>
        <w:tblBorders>
          <w:bottom w:val="single" w:sz="4" w:space="0" w:color="7F7F7F"/>
        </w:tblBorders>
        <w:tblLook w:val="04A0"/>
      </w:tblPr>
      <w:tblGrid>
        <w:gridCol w:w="9778"/>
      </w:tblGrid>
      <w:tr w:rsidR="00CF1696" w:rsidRPr="0044264D" w:rsidTr="0044264D">
        <w:tc>
          <w:tcPr>
            <w:tcW w:w="9778" w:type="dxa"/>
          </w:tcPr>
          <w:p w:rsidR="00CF1696" w:rsidRPr="0044264D" w:rsidRDefault="001D603C" w:rsidP="0044264D">
            <w:pPr>
              <w:pStyle w:val="Nessunaspaziatura"/>
              <w:jc w:val="center"/>
              <w:rPr>
                <w:rFonts w:ascii="Eurostile Bold" w:hAnsi="Eurostile Bold"/>
                <w:sz w:val="44"/>
                <w:szCs w:val="44"/>
              </w:rPr>
            </w:pPr>
            <w:r>
              <w:rPr>
                <w:rFonts w:ascii="Eurostile Bold" w:hAnsi="Eurostile Bold"/>
                <w:sz w:val="44"/>
                <w:szCs w:val="44"/>
              </w:rPr>
              <w:t>P</w:t>
            </w:r>
            <w:r w:rsidR="00CF1696" w:rsidRPr="0044264D">
              <w:rPr>
                <w:rFonts w:ascii="Eurostile Bold" w:hAnsi="Eurostile Bold"/>
                <w:sz w:val="44"/>
                <w:szCs w:val="44"/>
              </w:rPr>
              <w:t>iano di Miglioramento</w:t>
            </w:r>
            <w:r w:rsidR="003E53CE">
              <w:rPr>
                <w:rFonts w:ascii="Eurostile Bold" w:hAnsi="Eurostile Bold"/>
                <w:sz w:val="44"/>
                <w:szCs w:val="44"/>
              </w:rPr>
              <w:t xml:space="preserve"> (PdM)</w:t>
            </w:r>
          </w:p>
          <w:p w:rsidR="00CF1696" w:rsidRPr="0044264D" w:rsidRDefault="00CF1696" w:rsidP="0044264D">
            <w:pPr>
              <w:pStyle w:val="Nessunaspaziatura"/>
              <w:jc w:val="center"/>
              <w:rPr>
                <w:rFonts w:ascii="Eurostile Bold" w:hAnsi="Eurostile Bold"/>
              </w:rPr>
            </w:pPr>
          </w:p>
        </w:tc>
      </w:tr>
    </w:tbl>
    <w:p w:rsidR="0044264D" w:rsidRPr="0044264D" w:rsidRDefault="0044264D" w:rsidP="0044264D">
      <w:pPr>
        <w:pStyle w:val="Nessunaspaziatura"/>
        <w:jc w:val="center"/>
        <w:rPr>
          <w:rFonts w:ascii="Arial" w:hAnsi="Arial" w:cs="Arial"/>
        </w:rPr>
      </w:pPr>
      <w:r w:rsidRPr="0044264D">
        <w:rPr>
          <w:rFonts w:ascii="Arial" w:hAnsi="Arial" w:cs="Arial"/>
        </w:rPr>
        <w:t>Comitato Provinciale di Valutazione</w:t>
      </w:r>
    </w:p>
    <w:p w:rsidR="0044264D" w:rsidRPr="0044264D" w:rsidRDefault="0044264D" w:rsidP="0044264D">
      <w:pPr>
        <w:pStyle w:val="Nessunaspaziatura"/>
        <w:jc w:val="center"/>
        <w:rPr>
          <w:rFonts w:ascii="Arial" w:hAnsi="Arial" w:cs="Arial"/>
        </w:rPr>
      </w:pPr>
      <w:r w:rsidRPr="0044264D">
        <w:rPr>
          <w:rFonts w:ascii="Arial" w:hAnsi="Arial" w:cs="Arial"/>
        </w:rPr>
        <w:t>Dipartimento della Conoscenza</w:t>
      </w:r>
    </w:p>
    <w:p w:rsidR="0044264D" w:rsidRPr="0044264D" w:rsidRDefault="0044264D" w:rsidP="0044264D">
      <w:pPr>
        <w:pStyle w:val="Nessunaspaziatura"/>
        <w:jc w:val="center"/>
        <w:rPr>
          <w:rFonts w:ascii="Arial" w:hAnsi="Arial" w:cs="Arial"/>
        </w:rPr>
      </w:pPr>
      <w:r w:rsidRPr="0044264D">
        <w:rPr>
          <w:rFonts w:ascii="Arial" w:hAnsi="Arial" w:cs="Arial"/>
        </w:rPr>
        <w:t>Provincia Autonoma di Trento</w:t>
      </w:r>
    </w:p>
    <w:p w:rsidR="0044264D" w:rsidRPr="0044264D" w:rsidRDefault="0044264D" w:rsidP="0044264D">
      <w:pPr>
        <w:pStyle w:val="Nessunaspaziatura"/>
        <w:jc w:val="center"/>
        <w:rPr>
          <w:rFonts w:ascii="Arial" w:hAnsi="Arial" w:cs="Arial"/>
        </w:rPr>
      </w:pPr>
      <w:r>
        <w:rPr>
          <w:rFonts w:ascii="Arial" w:hAnsi="Arial" w:cs="Arial"/>
        </w:rPr>
        <w:t xml:space="preserve">Versione: </w:t>
      </w:r>
      <w:r w:rsidR="00176B0B">
        <w:rPr>
          <w:rFonts w:ascii="Arial" w:hAnsi="Arial" w:cs="Arial"/>
        </w:rPr>
        <w:t>Giugno 2019</w:t>
      </w:r>
    </w:p>
    <w:p w:rsidR="00CF1696" w:rsidRDefault="00CF1696" w:rsidP="00E6041A">
      <w:pPr>
        <w:pStyle w:val="Nessunaspaziatura"/>
        <w:rPr>
          <w:rFonts w:ascii="Times New Roman" w:hAnsi="Times New Roman"/>
        </w:rPr>
      </w:pPr>
    </w:p>
    <w:p w:rsidR="00CF1696" w:rsidRDefault="00CF1696" w:rsidP="00E6041A">
      <w:pPr>
        <w:pStyle w:val="Nessunaspaziatura"/>
        <w:rPr>
          <w:rFonts w:ascii="Times New Roman" w:hAnsi="Times New Roman"/>
        </w:rPr>
      </w:pPr>
    </w:p>
    <w:p w:rsidR="0044264D" w:rsidRDefault="0044264D" w:rsidP="00E6041A">
      <w:pPr>
        <w:pStyle w:val="Nessunaspaziatura"/>
        <w:rPr>
          <w:rFonts w:ascii="Times New Roman" w:hAnsi="Times New Roman"/>
        </w:rPr>
      </w:pPr>
    </w:p>
    <w:p w:rsidR="0044264D" w:rsidRDefault="0044264D" w:rsidP="00E6041A">
      <w:pPr>
        <w:pStyle w:val="Nessunaspaziatura"/>
        <w:rPr>
          <w:rFonts w:ascii="Times New Roman" w:hAnsi="Times New Roman"/>
        </w:rPr>
      </w:pPr>
    </w:p>
    <w:p w:rsidR="0044264D" w:rsidRDefault="0044264D" w:rsidP="00E6041A">
      <w:pPr>
        <w:pStyle w:val="Nessunaspaziatura"/>
        <w:rPr>
          <w:rFonts w:ascii="Times New Roman" w:hAnsi="Times New Roman"/>
        </w:rPr>
      </w:pPr>
    </w:p>
    <w:p w:rsidR="00CF1696" w:rsidRDefault="00CF1696" w:rsidP="00E6041A">
      <w:pPr>
        <w:pStyle w:val="Nessunaspaziatura"/>
        <w:rPr>
          <w:rFonts w:ascii="Times New Roman" w:hAnsi="Times New Roman"/>
        </w:rPr>
      </w:pPr>
    </w:p>
    <w:p w:rsidR="00CF1696" w:rsidRDefault="00CF1696" w:rsidP="00E6041A">
      <w:pPr>
        <w:pStyle w:val="Nessunaspaziatura"/>
        <w:rPr>
          <w:rFonts w:ascii="Times New Roman" w:hAnsi="Times New Roman"/>
        </w:rPr>
      </w:pPr>
    </w:p>
    <w:tbl>
      <w:tblPr>
        <w:tblW w:w="0" w:type="auto"/>
        <w:shd w:val="clear" w:color="auto" w:fill="C2D69B"/>
        <w:tblLook w:val="04A0"/>
      </w:tblPr>
      <w:tblGrid>
        <w:gridCol w:w="9778"/>
      </w:tblGrid>
      <w:tr w:rsidR="0044264D" w:rsidRPr="0044264D" w:rsidTr="0044264D">
        <w:tc>
          <w:tcPr>
            <w:tcW w:w="9778" w:type="dxa"/>
            <w:shd w:val="clear" w:color="auto" w:fill="C2D69B"/>
            <w:tcMar>
              <w:top w:w="113" w:type="dxa"/>
              <w:bottom w:w="113" w:type="dxa"/>
            </w:tcMar>
          </w:tcPr>
          <w:p w:rsidR="0044264D" w:rsidRPr="0044264D" w:rsidRDefault="0044264D" w:rsidP="00EE7ECF">
            <w:pPr>
              <w:pStyle w:val="Nessunaspaziatura"/>
              <w:spacing w:line="276" w:lineRule="auto"/>
              <w:jc w:val="both"/>
              <w:rPr>
                <w:rFonts w:ascii="Arial" w:hAnsi="Arial" w:cs="Arial"/>
              </w:rPr>
            </w:pPr>
            <w:r w:rsidRPr="0044264D">
              <w:rPr>
                <w:rFonts w:ascii="Arial" w:hAnsi="Arial" w:cs="Arial"/>
              </w:rPr>
              <w:t xml:space="preserve">La </w:t>
            </w:r>
            <w:r w:rsidRPr="0044264D">
              <w:rPr>
                <w:rFonts w:ascii="Arial" w:hAnsi="Arial" w:cs="Arial"/>
                <w:bCs/>
              </w:rPr>
              <w:t>Legge provinciale 7 agosto 2006, n. 5, all’a</w:t>
            </w:r>
            <w:r w:rsidRPr="0044264D">
              <w:rPr>
                <w:rFonts w:ascii="Arial" w:hAnsi="Arial" w:cs="Arial"/>
              </w:rPr>
              <w:t xml:space="preserve">rt. 43 bis, </w:t>
            </w:r>
            <w:r w:rsidR="00EE7ECF">
              <w:rPr>
                <w:rFonts w:ascii="Arial" w:hAnsi="Arial" w:cs="Arial"/>
                <w:bCs/>
              </w:rPr>
              <w:t xml:space="preserve">comma 1, </w:t>
            </w:r>
            <w:r w:rsidRPr="0044264D">
              <w:rPr>
                <w:rFonts w:ascii="Arial" w:hAnsi="Arial" w:cs="Arial"/>
              </w:rPr>
              <w:t>lettera c,</w:t>
            </w:r>
            <w:r w:rsidR="00EF4926">
              <w:rPr>
                <w:rFonts w:ascii="Arial" w:hAnsi="Arial" w:cs="Arial"/>
              </w:rPr>
              <w:t xml:space="preserve"> come integrata dalla legge provinciale 20 giugno 2016, n. 10</w:t>
            </w:r>
            <w:r w:rsidRPr="0044264D">
              <w:rPr>
                <w:rFonts w:ascii="Arial" w:hAnsi="Arial" w:cs="Arial"/>
              </w:rPr>
              <w:t xml:space="preserve"> prevede che: “</w:t>
            </w:r>
            <w:r w:rsidRPr="0044264D">
              <w:rPr>
                <w:rFonts w:ascii="Arial" w:hAnsi="Arial" w:cs="Arial"/>
                <w:i/>
              </w:rPr>
              <w:t>il dirigente dell'istituzione elabora il piano di miglioramento per il raggiungimento dei risultati in modo coerente con il rapporto di autovalutazione e con il progetto d'istituto</w:t>
            </w:r>
            <w:r w:rsidRPr="0044264D">
              <w:rPr>
                <w:rFonts w:ascii="Arial" w:hAnsi="Arial" w:cs="Arial"/>
              </w:rPr>
              <w:t xml:space="preserve">”. Il Piano di Miglioramento (PdM) presentato a seguito, deve essere considerato una guida, semplice ed essenziale, per la definizione, la pianificazione e il monitoraggio del processo di miglioramento. </w:t>
            </w:r>
            <w:r w:rsidR="00815BEC">
              <w:rPr>
                <w:rFonts w:ascii="Arial" w:hAnsi="Arial" w:cs="Arial"/>
              </w:rPr>
              <w:t>Il suggerimento è di compilarlo i</w:t>
            </w:r>
            <w:r w:rsidRPr="0044264D">
              <w:rPr>
                <w:rFonts w:ascii="Arial" w:hAnsi="Arial" w:cs="Arial"/>
              </w:rPr>
              <w:t xml:space="preserve">n tutte le sue parti, </w:t>
            </w:r>
            <w:r w:rsidR="00815BEC">
              <w:rPr>
                <w:rFonts w:ascii="Arial" w:hAnsi="Arial" w:cs="Arial"/>
              </w:rPr>
              <w:t>e di apportare le eventuali integrazioni/modifiche in base alle esigenze della scuola</w:t>
            </w:r>
            <w:r w:rsidRPr="0044264D">
              <w:rPr>
                <w:rFonts w:ascii="Arial" w:hAnsi="Arial" w:cs="Arial"/>
              </w:rPr>
              <w:t>. Il modello presentato è stato elaborato dal CPV dopo un confronto con i DS che hanno chiesto di avere alcune linee comuni di riferimento a livello provinciale ed ha tenuto conto delle migliori esperienze in atto.</w:t>
            </w:r>
          </w:p>
        </w:tc>
      </w:tr>
    </w:tbl>
    <w:p w:rsidR="00CF1696" w:rsidRDefault="00CF1696" w:rsidP="00E6041A">
      <w:pPr>
        <w:pStyle w:val="Nessunaspaziatura"/>
        <w:rPr>
          <w:rFonts w:ascii="Times New Roman" w:hAnsi="Times New Roman"/>
        </w:rPr>
      </w:pPr>
    </w:p>
    <w:tbl>
      <w:tblPr>
        <w:tblW w:w="0" w:type="auto"/>
        <w:tblLook w:val="04A0"/>
      </w:tblPr>
      <w:tblGrid>
        <w:gridCol w:w="4786"/>
        <w:gridCol w:w="4992"/>
      </w:tblGrid>
      <w:tr w:rsidR="00814DBE" w:rsidRPr="001B679E" w:rsidTr="001B679E">
        <w:trPr>
          <w:trHeight w:val="567"/>
        </w:trPr>
        <w:tc>
          <w:tcPr>
            <w:tcW w:w="4786" w:type="dxa"/>
          </w:tcPr>
          <w:p w:rsidR="00DC1D40" w:rsidRPr="001B679E" w:rsidRDefault="00DC1D40" w:rsidP="001B679E">
            <w:pPr>
              <w:pStyle w:val="Nessunaspaziatura"/>
              <w:jc w:val="right"/>
              <w:rPr>
                <w:rFonts w:ascii="Eurostile Bold" w:hAnsi="Eurostile Bold"/>
                <w:sz w:val="28"/>
                <w:szCs w:val="28"/>
              </w:rPr>
            </w:pPr>
            <w:r w:rsidRPr="001B679E">
              <w:rPr>
                <w:rFonts w:ascii="Eurostile Bold" w:hAnsi="Eurostile Bold"/>
                <w:sz w:val="28"/>
                <w:szCs w:val="28"/>
              </w:rPr>
              <w:t>Istituzione Scolastica</w:t>
            </w:r>
            <w:r w:rsidR="007557B8" w:rsidRPr="001B679E">
              <w:rPr>
                <w:rFonts w:ascii="Eurostile Bold" w:hAnsi="Eurostile Bold"/>
                <w:sz w:val="28"/>
                <w:szCs w:val="28"/>
              </w:rPr>
              <w:t>:</w:t>
            </w:r>
          </w:p>
        </w:tc>
        <w:tc>
          <w:tcPr>
            <w:tcW w:w="4992" w:type="dxa"/>
            <w:shd w:val="clear" w:color="auto" w:fill="DDD9C3"/>
          </w:tcPr>
          <w:p w:rsidR="00DC1D40" w:rsidRPr="001B679E" w:rsidRDefault="002C4D11" w:rsidP="001B679E">
            <w:pPr>
              <w:pStyle w:val="Nessunaspaziatura"/>
              <w:spacing w:line="276" w:lineRule="auto"/>
              <w:jc w:val="both"/>
              <w:rPr>
                <w:rFonts w:ascii="Arial" w:hAnsi="Arial" w:cs="Arial"/>
              </w:rPr>
            </w:pPr>
            <w:r>
              <w:rPr>
                <w:rFonts w:ascii="Arial" w:hAnsi="Arial" w:cs="Arial"/>
              </w:rPr>
              <w:t>Istituto Comprensivo Predazzo – Tesero – Panchià e Ziano</w:t>
            </w:r>
          </w:p>
        </w:tc>
      </w:tr>
      <w:tr w:rsidR="00D60095" w:rsidRPr="001B679E" w:rsidTr="001B679E">
        <w:tc>
          <w:tcPr>
            <w:tcW w:w="4786" w:type="dxa"/>
          </w:tcPr>
          <w:p w:rsidR="00D60095" w:rsidRPr="001B679E" w:rsidRDefault="00D60095" w:rsidP="001B679E">
            <w:pPr>
              <w:pStyle w:val="Nessunaspaziatura"/>
              <w:jc w:val="right"/>
              <w:rPr>
                <w:rFonts w:ascii="Eurostile Bold" w:hAnsi="Eurostile Bold"/>
                <w:sz w:val="28"/>
                <w:szCs w:val="28"/>
              </w:rPr>
            </w:pPr>
          </w:p>
        </w:tc>
        <w:tc>
          <w:tcPr>
            <w:tcW w:w="4992" w:type="dxa"/>
            <w:shd w:val="clear" w:color="auto" w:fill="auto"/>
          </w:tcPr>
          <w:p w:rsidR="00D60095" w:rsidRPr="001B679E" w:rsidRDefault="00D60095" w:rsidP="001B679E">
            <w:pPr>
              <w:pStyle w:val="Nessunaspaziatura"/>
              <w:spacing w:line="276" w:lineRule="auto"/>
              <w:jc w:val="both"/>
              <w:rPr>
                <w:rFonts w:ascii="Arial" w:hAnsi="Arial" w:cs="Arial"/>
              </w:rPr>
            </w:pPr>
          </w:p>
        </w:tc>
      </w:tr>
      <w:tr w:rsidR="00814DBE" w:rsidRPr="001B679E" w:rsidTr="001B679E">
        <w:trPr>
          <w:trHeight w:val="567"/>
        </w:trPr>
        <w:tc>
          <w:tcPr>
            <w:tcW w:w="4786" w:type="dxa"/>
          </w:tcPr>
          <w:p w:rsidR="00DC1D40" w:rsidRPr="001B679E" w:rsidRDefault="00DC1D40" w:rsidP="001B679E">
            <w:pPr>
              <w:pStyle w:val="Nessunaspaziatura"/>
              <w:jc w:val="right"/>
              <w:rPr>
                <w:rFonts w:ascii="Eurostile Bold" w:hAnsi="Eurostile Bold"/>
                <w:sz w:val="28"/>
                <w:szCs w:val="28"/>
              </w:rPr>
            </w:pPr>
            <w:r w:rsidRPr="001B679E">
              <w:rPr>
                <w:rFonts w:ascii="Eurostile Bold" w:hAnsi="Eurostile Bold"/>
                <w:sz w:val="28"/>
                <w:szCs w:val="28"/>
              </w:rPr>
              <w:t>Anni scolastici di applicazione</w:t>
            </w:r>
            <w:r w:rsidR="007557B8" w:rsidRPr="001B679E">
              <w:rPr>
                <w:rFonts w:ascii="Eurostile Bold" w:hAnsi="Eurostile Bold"/>
                <w:sz w:val="28"/>
                <w:szCs w:val="28"/>
              </w:rPr>
              <w:t>:</w:t>
            </w:r>
          </w:p>
        </w:tc>
        <w:tc>
          <w:tcPr>
            <w:tcW w:w="4992" w:type="dxa"/>
            <w:shd w:val="clear" w:color="auto" w:fill="DDD9C3"/>
          </w:tcPr>
          <w:p w:rsidR="00DC1D40" w:rsidRPr="001B679E" w:rsidRDefault="002C4D11" w:rsidP="001B679E">
            <w:pPr>
              <w:pStyle w:val="Nessunaspaziatura"/>
              <w:spacing w:line="276" w:lineRule="auto"/>
              <w:jc w:val="both"/>
              <w:rPr>
                <w:rFonts w:ascii="Arial" w:hAnsi="Arial" w:cs="Arial"/>
              </w:rPr>
            </w:pPr>
            <w:r>
              <w:rPr>
                <w:rFonts w:ascii="Arial" w:hAnsi="Arial" w:cs="Arial"/>
              </w:rPr>
              <w:t>AA.SS. dal 2017/’18 al 2019/’20</w:t>
            </w:r>
          </w:p>
        </w:tc>
      </w:tr>
    </w:tbl>
    <w:p w:rsidR="00CF1696" w:rsidRDefault="00CF1696" w:rsidP="00E6041A">
      <w:pPr>
        <w:pStyle w:val="Nessunaspaziatura"/>
        <w:rPr>
          <w:rFonts w:ascii="Times New Roman" w:hAnsi="Times New Roman"/>
        </w:rPr>
      </w:pPr>
    </w:p>
    <w:p w:rsidR="00CF1696" w:rsidRDefault="00CF1696" w:rsidP="00E6041A">
      <w:pPr>
        <w:pStyle w:val="Nessunaspaziatura"/>
        <w:rPr>
          <w:rFonts w:ascii="Times New Roman" w:hAnsi="Times New Roman"/>
        </w:rPr>
      </w:pPr>
    </w:p>
    <w:p w:rsidR="00CF1696" w:rsidRDefault="00CF1696" w:rsidP="00E6041A">
      <w:pPr>
        <w:pStyle w:val="Nessunaspaziatura"/>
        <w:rPr>
          <w:rFonts w:ascii="Times New Roman" w:hAnsi="Times New Roman"/>
        </w:rPr>
      </w:pPr>
    </w:p>
    <w:p w:rsidR="001D603C" w:rsidRDefault="001D603C">
      <w:r>
        <w:br w:type="page"/>
      </w:r>
    </w:p>
    <w:tbl>
      <w:tblPr>
        <w:tblW w:w="0" w:type="auto"/>
        <w:tblBorders>
          <w:bottom w:val="single" w:sz="4" w:space="0" w:color="7F7F7F"/>
        </w:tblBorders>
        <w:tblLook w:val="04A0"/>
      </w:tblPr>
      <w:tblGrid>
        <w:gridCol w:w="9778"/>
      </w:tblGrid>
      <w:tr w:rsidR="00814DBE" w:rsidRPr="00814DBE" w:rsidTr="00814DBE">
        <w:tc>
          <w:tcPr>
            <w:tcW w:w="9778" w:type="dxa"/>
          </w:tcPr>
          <w:p w:rsidR="00814DBE" w:rsidRPr="00814DBE" w:rsidRDefault="00814DBE" w:rsidP="00AF2171">
            <w:pPr>
              <w:pStyle w:val="Nessunaspaziatura"/>
              <w:rPr>
                <w:rFonts w:ascii="Eurostile Bold" w:hAnsi="Eurostile Bold"/>
                <w:sz w:val="28"/>
                <w:szCs w:val="28"/>
              </w:rPr>
            </w:pPr>
            <w:r w:rsidRPr="00814DBE">
              <w:rPr>
                <w:rFonts w:ascii="Eurostile Bold" w:hAnsi="Eurostile Bold"/>
                <w:sz w:val="28"/>
                <w:szCs w:val="28"/>
              </w:rPr>
              <w:lastRenderedPageBreak/>
              <w:t>Sommario</w:t>
            </w:r>
          </w:p>
        </w:tc>
      </w:tr>
    </w:tbl>
    <w:p w:rsidR="001B679E" w:rsidRPr="001B679E" w:rsidRDefault="001B679E" w:rsidP="001B679E">
      <w:pPr>
        <w:pStyle w:val="Nessunaspaziatura"/>
        <w:rPr>
          <w:rFonts w:ascii="Eurostile Bold" w:hAnsi="Eurostile Bold"/>
          <w:sz w:val="28"/>
          <w:szCs w:val="28"/>
        </w:rPr>
      </w:pPr>
    </w:p>
    <w:p w:rsidR="001B679E" w:rsidRDefault="00E668D9">
      <w:pPr>
        <w:pStyle w:val="Sommario2"/>
        <w:tabs>
          <w:tab w:val="right" w:leader="dot" w:pos="9628"/>
        </w:tabs>
        <w:rPr>
          <w:rFonts w:eastAsia="Times New Roman"/>
          <w:noProof/>
          <w:lang w:eastAsia="it-IT"/>
        </w:rPr>
      </w:pPr>
      <w:r>
        <w:fldChar w:fldCharType="begin"/>
      </w:r>
      <w:r w:rsidR="001B679E">
        <w:instrText xml:space="preserve"> TOC \o "1-3" \h \z \u </w:instrText>
      </w:r>
      <w:r>
        <w:fldChar w:fldCharType="separate"/>
      </w:r>
      <w:hyperlink w:anchor="_Toc509409263" w:history="1">
        <w:r w:rsidR="001B679E" w:rsidRPr="00835AEB">
          <w:rPr>
            <w:rStyle w:val="Collegamentoipertestuale"/>
            <w:rFonts w:ascii="Eurostile Bold" w:hAnsi="Eurostile Bold"/>
            <w:noProof/>
          </w:rPr>
          <w:t>A_PRIMA SEZIONE: CONTESTO e PROMOZIONE DEL PdM</w:t>
        </w:r>
        <w:r w:rsidR="001B679E">
          <w:rPr>
            <w:noProof/>
            <w:webHidden/>
          </w:rPr>
          <w:tab/>
        </w:r>
        <w:r>
          <w:rPr>
            <w:noProof/>
            <w:webHidden/>
          </w:rPr>
          <w:fldChar w:fldCharType="begin"/>
        </w:r>
        <w:r w:rsidR="001B679E">
          <w:rPr>
            <w:noProof/>
            <w:webHidden/>
          </w:rPr>
          <w:instrText xml:space="preserve"> PAGEREF _Toc509409263 \h </w:instrText>
        </w:r>
        <w:r>
          <w:rPr>
            <w:noProof/>
            <w:webHidden/>
          </w:rPr>
        </w:r>
        <w:r>
          <w:rPr>
            <w:noProof/>
            <w:webHidden/>
          </w:rPr>
          <w:fldChar w:fldCharType="separate"/>
        </w:r>
        <w:r w:rsidR="001B679E">
          <w:rPr>
            <w:noProof/>
            <w:webHidden/>
          </w:rPr>
          <w:t>3</w:t>
        </w:r>
        <w:r>
          <w:rPr>
            <w:noProof/>
            <w:webHidden/>
          </w:rPr>
          <w:fldChar w:fldCharType="end"/>
        </w:r>
      </w:hyperlink>
    </w:p>
    <w:p w:rsidR="001B679E" w:rsidRDefault="00E668D9">
      <w:pPr>
        <w:pStyle w:val="Sommario2"/>
        <w:tabs>
          <w:tab w:val="right" w:leader="dot" w:pos="9628"/>
        </w:tabs>
        <w:rPr>
          <w:rFonts w:eastAsia="Times New Roman"/>
          <w:noProof/>
          <w:lang w:eastAsia="it-IT"/>
        </w:rPr>
      </w:pPr>
      <w:hyperlink w:anchor="_Toc509409264" w:history="1">
        <w:r w:rsidR="001B679E" w:rsidRPr="00835AEB">
          <w:rPr>
            <w:rStyle w:val="Collegamentoipertestuale"/>
            <w:rFonts w:ascii="Eurostile Bold" w:hAnsi="Eurostile Bold"/>
            <w:noProof/>
          </w:rPr>
          <w:t>B_SECONDA SEZIONE: DAL RAPPORTO DI AUTOVALUTAZIONE AGLI OBIETTIVI DI PROCESSO</w:t>
        </w:r>
        <w:r w:rsidR="001B679E">
          <w:rPr>
            <w:noProof/>
            <w:webHidden/>
          </w:rPr>
          <w:tab/>
        </w:r>
        <w:r>
          <w:rPr>
            <w:noProof/>
            <w:webHidden/>
          </w:rPr>
          <w:fldChar w:fldCharType="begin"/>
        </w:r>
        <w:r w:rsidR="001B679E">
          <w:rPr>
            <w:noProof/>
            <w:webHidden/>
          </w:rPr>
          <w:instrText xml:space="preserve"> PAGEREF _Toc509409264 \h </w:instrText>
        </w:r>
        <w:r>
          <w:rPr>
            <w:noProof/>
            <w:webHidden/>
          </w:rPr>
        </w:r>
        <w:r>
          <w:rPr>
            <w:noProof/>
            <w:webHidden/>
          </w:rPr>
          <w:fldChar w:fldCharType="separate"/>
        </w:r>
        <w:r w:rsidR="001B679E">
          <w:rPr>
            <w:noProof/>
            <w:webHidden/>
          </w:rPr>
          <w:t>5</w:t>
        </w:r>
        <w:r>
          <w:rPr>
            <w:noProof/>
            <w:webHidden/>
          </w:rPr>
          <w:fldChar w:fldCharType="end"/>
        </w:r>
      </w:hyperlink>
    </w:p>
    <w:p w:rsidR="001B679E" w:rsidRDefault="00E668D9">
      <w:pPr>
        <w:pStyle w:val="Sommario2"/>
        <w:tabs>
          <w:tab w:val="right" w:leader="dot" w:pos="9628"/>
        </w:tabs>
        <w:rPr>
          <w:rFonts w:eastAsia="Times New Roman"/>
          <w:noProof/>
          <w:lang w:eastAsia="it-IT"/>
        </w:rPr>
      </w:pPr>
      <w:hyperlink w:anchor="_Toc509409265" w:history="1">
        <w:r w:rsidR="001B679E" w:rsidRPr="00835AEB">
          <w:rPr>
            <w:rStyle w:val="Collegamentoipertestuale"/>
            <w:rFonts w:ascii="Eurostile Bold" w:hAnsi="Eurostile Bold"/>
            <w:noProof/>
          </w:rPr>
          <w:t>C_TERZA SEZIONE: DAGLI OBIETTIVI DI PROCESSO ALLE AZIONI DI MIGLIORAMENTO</w:t>
        </w:r>
        <w:r w:rsidR="001B679E">
          <w:rPr>
            <w:noProof/>
            <w:webHidden/>
          </w:rPr>
          <w:tab/>
        </w:r>
        <w:r>
          <w:rPr>
            <w:noProof/>
            <w:webHidden/>
          </w:rPr>
          <w:fldChar w:fldCharType="begin"/>
        </w:r>
        <w:r w:rsidR="001B679E">
          <w:rPr>
            <w:noProof/>
            <w:webHidden/>
          </w:rPr>
          <w:instrText xml:space="preserve"> PAGEREF _Toc509409265 \h </w:instrText>
        </w:r>
        <w:r>
          <w:rPr>
            <w:noProof/>
            <w:webHidden/>
          </w:rPr>
        </w:r>
        <w:r>
          <w:rPr>
            <w:noProof/>
            <w:webHidden/>
          </w:rPr>
          <w:fldChar w:fldCharType="separate"/>
        </w:r>
        <w:r w:rsidR="001B679E">
          <w:rPr>
            <w:noProof/>
            <w:webHidden/>
          </w:rPr>
          <w:t>7</w:t>
        </w:r>
        <w:r>
          <w:rPr>
            <w:noProof/>
            <w:webHidden/>
          </w:rPr>
          <w:fldChar w:fldCharType="end"/>
        </w:r>
      </w:hyperlink>
    </w:p>
    <w:p w:rsidR="001B679E" w:rsidRDefault="00E668D9">
      <w:pPr>
        <w:pStyle w:val="Sommario2"/>
        <w:tabs>
          <w:tab w:val="right" w:leader="dot" w:pos="9628"/>
        </w:tabs>
        <w:rPr>
          <w:rFonts w:eastAsia="Times New Roman"/>
          <w:noProof/>
          <w:lang w:eastAsia="it-IT"/>
        </w:rPr>
      </w:pPr>
      <w:hyperlink w:anchor="_Toc509409266" w:history="1">
        <w:r w:rsidR="001B679E" w:rsidRPr="00835AEB">
          <w:rPr>
            <w:rStyle w:val="Collegamentoipertestuale"/>
            <w:rFonts w:ascii="Eurostile Bold" w:hAnsi="Eurostile Bold"/>
            <w:noProof/>
          </w:rPr>
          <w:t>D_QUARTA SEZIONE: DAL MONITORAGGIO ALLA REGOLAZIONE DEGLI OBIETTIVI [A PARTIRE DALL’A.S. 2018-19]</w:t>
        </w:r>
        <w:r w:rsidR="001B679E">
          <w:rPr>
            <w:noProof/>
            <w:webHidden/>
          </w:rPr>
          <w:tab/>
        </w:r>
        <w:r>
          <w:rPr>
            <w:noProof/>
            <w:webHidden/>
          </w:rPr>
          <w:fldChar w:fldCharType="begin"/>
        </w:r>
        <w:r w:rsidR="001B679E">
          <w:rPr>
            <w:noProof/>
            <w:webHidden/>
          </w:rPr>
          <w:instrText xml:space="preserve"> PAGEREF _Toc509409266 \h </w:instrText>
        </w:r>
        <w:r>
          <w:rPr>
            <w:noProof/>
            <w:webHidden/>
          </w:rPr>
        </w:r>
        <w:r>
          <w:rPr>
            <w:noProof/>
            <w:webHidden/>
          </w:rPr>
          <w:fldChar w:fldCharType="separate"/>
        </w:r>
        <w:r w:rsidR="001B679E">
          <w:rPr>
            <w:noProof/>
            <w:webHidden/>
          </w:rPr>
          <w:t>9</w:t>
        </w:r>
        <w:r>
          <w:rPr>
            <w:noProof/>
            <w:webHidden/>
          </w:rPr>
          <w:fldChar w:fldCharType="end"/>
        </w:r>
      </w:hyperlink>
    </w:p>
    <w:p w:rsidR="001B679E" w:rsidRDefault="00E668D9">
      <w:r>
        <w:fldChar w:fldCharType="end"/>
      </w:r>
    </w:p>
    <w:p w:rsidR="00CF1696" w:rsidRDefault="00CF1696" w:rsidP="00E6041A">
      <w:pPr>
        <w:pStyle w:val="Nessunaspaziatura"/>
        <w:rPr>
          <w:rFonts w:ascii="Times New Roman" w:hAnsi="Times New Roman"/>
        </w:rPr>
      </w:pPr>
    </w:p>
    <w:p w:rsidR="00CF1696" w:rsidRDefault="00CF1696" w:rsidP="00E6041A">
      <w:pPr>
        <w:pStyle w:val="Nessunaspaziatura"/>
        <w:rPr>
          <w:rFonts w:ascii="Times New Roman" w:hAnsi="Times New Roman"/>
        </w:rPr>
      </w:pPr>
    </w:p>
    <w:p w:rsidR="00797A4A" w:rsidRDefault="00797A4A" w:rsidP="00963E8A">
      <w:pPr>
        <w:spacing w:after="0" w:line="240" w:lineRule="auto"/>
        <w:rPr>
          <w:rFonts w:ascii="Times New Roman" w:hAnsi="Times New Roman"/>
        </w:rPr>
      </w:pPr>
    </w:p>
    <w:p w:rsidR="001B679E" w:rsidRDefault="001B679E" w:rsidP="00963E8A">
      <w:pPr>
        <w:spacing w:after="0" w:line="240" w:lineRule="auto"/>
        <w:rPr>
          <w:rFonts w:ascii="Times New Roman" w:hAnsi="Times New Roman"/>
        </w:rPr>
      </w:pPr>
    </w:p>
    <w:p w:rsidR="001B679E" w:rsidRDefault="001B679E" w:rsidP="00963E8A">
      <w:pPr>
        <w:spacing w:after="0" w:line="240" w:lineRule="auto"/>
        <w:rPr>
          <w:rFonts w:ascii="Times New Roman" w:hAnsi="Times New Roman"/>
        </w:rPr>
      </w:pPr>
    </w:p>
    <w:p w:rsidR="001B679E" w:rsidRDefault="001B679E" w:rsidP="00963E8A">
      <w:pPr>
        <w:spacing w:after="0" w:line="240" w:lineRule="auto"/>
        <w:rPr>
          <w:rFonts w:ascii="Times New Roman" w:hAnsi="Times New Roman"/>
        </w:rPr>
      </w:pPr>
    </w:p>
    <w:p w:rsidR="001B679E" w:rsidRDefault="001B679E" w:rsidP="00963E8A">
      <w:pPr>
        <w:spacing w:after="0" w:line="240" w:lineRule="auto"/>
        <w:rPr>
          <w:rFonts w:ascii="Times New Roman" w:hAnsi="Times New Roman"/>
        </w:rPr>
      </w:pPr>
    </w:p>
    <w:p w:rsidR="001B679E" w:rsidRDefault="001B679E" w:rsidP="00963E8A">
      <w:pPr>
        <w:spacing w:after="0" w:line="240" w:lineRule="auto"/>
        <w:rPr>
          <w:rFonts w:ascii="Times New Roman" w:hAnsi="Times New Roman"/>
        </w:rPr>
      </w:pPr>
    </w:p>
    <w:p w:rsidR="001B679E" w:rsidRDefault="001B679E" w:rsidP="00963E8A">
      <w:pPr>
        <w:spacing w:after="0" w:line="240" w:lineRule="auto"/>
        <w:rPr>
          <w:rFonts w:ascii="Times New Roman" w:hAnsi="Times New Roman"/>
        </w:rPr>
      </w:pPr>
    </w:p>
    <w:p w:rsidR="001B679E" w:rsidRDefault="001B679E" w:rsidP="00963E8A">
      <w:pPr>
        <w:spacing w:after="0" w:line="240" w:lineRule="auto"/>
        <w:rPr>
          <w:rFonts w:ascii="Times New Roman" w:hAnsi="Times New Roman"/>
        </w:rPr>
      </w:pPr>
    </w:p>
    <w:p w:rsidR="001B679E" w:rsidRDefault="001B679E" w:rsidP="00963E8A">
      <w:pPr>
        <w:spacing w:after="0" w:line="240" w:lineRule="auto"/>
        <w:rPr>
          <w:rFonts w:ascii="Times New Roman" w:hAnsi="Times New Roman"/>
        </w:rPr>
      </w:pPr>
    </w:p>
    <w:p w:rsidR="001B679E" w:rsidRDefault="001B679E" w:rsidP="00963E8A">
      <w:pPr>
        <w:spacing w:after="0" w:line="240" w:lineRule="auto"/>
        <w:rPr>
          <w:rFonts w:ascii="Times New Roman" w:hAnsi="Times New Roman"/>
        </w:rPr>
      </w:pPr>
    </w:p>
    <w:p w:rsidR="001B679E" w:rsidRDefault="001B679E" w:rsidP="00963E8A">
      <w:pPr>
        <w:spacing w:after="0" w:line="240" w:lineRule="auto"/>
        <w:rPr>
          <w:rFonts w:ascii="Times New Roman" w:hAnsi="Times New Roman"/>
        </w:rPr>
      </w:pPr>
    </w:p>
    <w:p w:rsidR="001B679E" w:rsidRDefault="001B679E" w:rsidP="00963E8A">
      <w:pPr>
        <w:spacing w:after="0" w:line="240" w:lineRule="auto"/>
        <w:rPr>
          <w:rFonts w:ascii="Times New Roman" w:hAnsi="Times New Roman"/>
        </w:rPr>
      </w:pPr>
    </w:p>
    <w:p w:rsidR="001B679E" w:rsidRDefault="001B679E" w:rsidP="00963E8A">
      <w:pPr>
        <w:spacing w:after="0" w:line="240" w:lineRule="auto"/>
        <w:rPr>
          <w:rFonts w:ascii="Times New Roman" w:hAnsi="Times New Roman"/>
        </w:rPr>
      </w:pPr>
    </w:p>
    <w:p w:rsidR="001B679E" w:rsidRDefault="001B679E" w:rsidP="00963E8A">
      <w:pPr>
        <w:spacing w:after="0" w:line="240" w:lineRule="auto"/>
        <w:rPr>
          <w:rFonts w:ascii="Times New Roman" w:hAnsi="Times New Roman"/>
        </w:rPr>
      </w:pPr>
    </w:p>
    <w:p w:rsidR="001B679E" w:rsidRPr="00055547" w:rsidRDefault="001B679E" w:rsidP="00963E8A">
      <w:pPr>
        <w:spacing w:after="0" w:line="240" w:lineRule="auto"/>
        <w:rPr>
          <w:rFonts w:ascii="Times New Roman" w:hAnsi="Times New Roman"/>
        </w:rPr>
      </w:pPr>
    </w:p>
    <w:p w:rsidR="00E10662" w:rsidRDefault="00E10662" w:rsidP="00E10662">
      <w:pPr>
        <w:tabs>
          <w:tab w:val="left" w:pos="2205"/>
        </w:tabs>
        <w:spacing w:after="0" w:line="240" w:lineRule="auto"/>
        <w:jc w:val="center"/>
        <w:rPr>
          <w:rFonts w:ascii="Times New Roman" w:hAnsi="Times New Roman"/>
          <w:b/>
          <w:color w:val="0070C0"/>
          <w:sz w:val="28"/>
          <w:szCs w:val="28"/>
          <w:u w:val="single"/>
        </w:rPr>
      </w:pPr>
    </w:p>
    <w:p w:rsidR="00E10662" w:rsidRDefault="00E10662" w:rsidP="00E10662">
      <w:pPr>
        <w:tabs>
          <w:tab w:val="left" w:pos="2205"/>
        </w:tabs>
        <w:spacing w:after="0" w:line="240" w:lineRule="auto"/>
        <w:jc w:val="center"/>
        <w:rPr>
          <w:rFonts w:ascii="Times New Roman" w:hAnsi="Times New Roman"/>
          <w:b/>
          <w:color w:val="0070C0"/>
          <w:sz w:val="28"/>
          <w:szCs w:val="28"/>
          <w:u w:val="single"/>
        </w:rPr>
      </w:pPr>
    </w:p>
    <w:p w:rsidR="00E10662" w:rsidRDefault="00E10662" w:rsidP="00E10662">
      <w:pPr>
        <w:tabs>
          <w:tab w:val="left" w:pos="2205"/>
        </w:tabs>
        <w:spacing w:after="0" w:line="240" w:lineRule="auto"/>
        <w:jc w:val="center"/>
        <w:rPr>
          <w:rFonts w:ascii="Times New Roman" w:hAnsi="Times New Roman"/>
          <w:b/>
          <w:color w:val="0070C0"/>
          <w:sz w:val="28"/>
          <w:szCs w:val="28"/>
          <w:u w:val="single"/>
        </w:rPr>
      </w:pPr>
    </w:p>
    <w:p w:rsidR="001B679E" w:rsidRDefault="001B679E" w:rsidP="00E10662">
      <w:pPr>
        <w:tabs>
          <w:tab w:val="left" w:pos="2205"/>
        </w:tabs>
        <w:spacing w:after="0" w:line="240" w:lineRule="auto"/>
        <w:jc w:val="center"/>
        <w:rPr>
          <w:rFonts w:ascii="Times New Roman" w:hAnsi="Times New Roman"/>
          <w:b/>
          <w:color w:val="0070C0"/>
          <w:sz w:val="28"/>
          <w:szCs w:val="28"/>
          <w:u w:val="single"/>
        </w:rPr>
        <w:sectPr w:rsidR="001B679E" w:rsidSect="002542BA">
          <w:footerReference w:type="default" r:id="rId9"/>
          <w:pgSz w:w="11906" w:h="16838"/>
          <w:pgMar w:top="1417" w:right="1134" w:bottom="1134" w:left="1134" w:header="708" w:footer="708" w:gutter="0"/>
          <w:cols w:space="708"/>
          <w:docGrid w:linePitch="360"/>
        </w:sectPr>
      </w:pPr>
    </w:p>
    <w:tbl>
      <w:tblPr>
        <w:tblW w:w="0" w:type="auto"/>
        <w:tblBorders>
          <w:bottom w:val="single" w:sz="4" w:space="0" w:color="7F7F7F"/>
        </w:tblBorders>
        <w:tblLook w:val="04A0"/>
      </w:tblPr>
      <w:tblGrid>
        <w:gridCol w:w="9778"/>
      </w:tblGrid>
      <w:tr w:rsidR="00E10662" w:rsidRPr="001B679E" w:rsidTr="001B679E">
        <w:tc>
          <w:tcPr>
            <w:tcW w:w="9778" w:type="dxa"/>
          </w:tcPr>
          <w:p w:rsidR="00E10662" w:rsidRPr="001B679E" w:rsidRDefault="00E10662" w:rsidP="00E10662">
            <w:pPr>
              <w:pStyle w:val="Titolo2"/>
              <w:rPr>
                <w:rFonts w:ascii="Eurostile Bold" w:hAnsi="Eurostile Bold"/>
                <w:color w:val="auto"/>
              </w:rPr>
            </w:pPr>
            <w:bookmarkStart w:id="0" w:name="_Toc509409263"/>
            <w:r w:rsidRPr="001B679E">
              <w:rPr>
                <w:rFonts w:ascii="Eurostile Bold" w:hAnsi="Eurostile Bold"/>
                <w:color w:val="auto"/>
              </w:rPr>
              <w:lastRenderedPageBreak/>
              <w:t>A_PRIMA SEZIONE: CONTESTO e PROMOZIONE DEL PdM</w:t>
            </w:r>
            <w:bookmarkEnd w:id="0"/>
          </w:p>
        </w:tc>
      </w:tr>
    </w:tbl>
    <w:p w:rsidR="00E10662" w:rsidRDefault="00E10662" w:rsidP="00E10662">
      <w:pPr>
        <w:pStyle w:val="Nessunaspaziatura"/>
        <w:rPr>
          <w:rFonts w:ascii="Times New Roman" w:hAnsi="Times New Roman"/>
        </w:rPr>
      </w:pPr>
    </w:p>
    <w:tbl>
      <w:tblPr>
        <w:tblW w:w="0" w:type="auto"/>
        <w:shd w:val="clear" w:color="auto" w:fill="C2D69B"/>
        <w:tblLook w:val="04A0"/>
      </w:tblPr>
      <w:tblGrid>
        <w:gridCol w:w="9778"/>
      </w:tblGrid>
      <w:tr w:rsidR="00E10662" w:rsidRPr="0044264D" w:rsidTr="00AF2171">
        <w:tc>
          <w:tcPr>
            <w:tcW w:w="9778" w:type="dxa"/>
            <w:shd w:val="clear" w:color="auto" w:fill="C2D69B"/>
            <w:tcMar>
              <w:top w:w="113" w:type="dxa"/>
              <w:bottom w:w="113" w:type="dxa"/>
            </w:tcMar>
          </w:tcPr>
          <w:p w:rsidR="00E10662" w:rsidRPr="0044264D" w:rsidRDefault="00E10662" w:rsidP="00E10662">
            <w:pPr>
              <w:pStyle w:val="Nessunaspaziatura"/>
              <w:spacing w:line="276" w:lineRule="auto"/>
              <w:jc w:val="both"/>
              <w:rPr>
                <w:rFonts w:ascii="Arial" w:hAnsi="Arial" w:cs="Arial"/>
              </w:rPr>
            </w:pPr>
            <w:r w:rsidRPr="00E10662">
              <w:rPr>
                <w:rFonts w:ascii="Arial" w:hAnsi="Arial" w:cs="Arial"/>
              </w:rPr>
              <w:t xml:space="preserve">In questa sezione si </w:t>
            </w:r>
            <w:r>
              <w:rPr>
                <w:rFonts w:ascii="Arial" w:hAnsi="Arial" w:cs="Arial"/>
              </w:rPr>
              <w:t>delineano</w:t>
            </w:r>
            <w:r w:rsidRPr="00E10662">
              <w:rPr>
                <w:rFonts w:ascii="Arial" w:hAnsi="Arial" w:cs="Arial"/>
              </w:rPr>
              <w:t xml:space="preserve"> in maniera sintetica i dati di contesto e chi ha preso parte all’autovalutazione e/o al PdM. Ogni scuola deve utilizzare le proprie definizioni (cfr NIV)</w:t>
            </w:r>
            <w:r>
              <w:rPr>
                <w:rFonts w:ascii="Arial" w:hAnsi="Arial" w:cs="Arial"/>
              </w:rPr>
              <w:t>.</w:t>
            </w:r>
          </w:p>
        </w:tc>
      </w:tr>
    </w:tbl>
    <w:p w:rsidR="00CE0DDE" w:rsidRDefault="00CE0DDE" w:rsidP="00CB6C86">
      <w:pPr>
        <w:spacing w:after="0" w:line="240" w:lineRule="auto"/>
        <w:jc w:val="center"/>
        <w:rPr>
          <w:rFonts w:ascii="Times New Roman" w:hAnsi="Times New Roman"/>
          <w:b/>
          <w:color w:val="0070C0"/>
          <w:sz w:val="28"/>
          <w:szCs w:val="28"/>
        </w:rPr>
      </w:pPr>
    </w:p>
    <w:tbl>
      <w:tblPr>
        <w:tblW w:w="0" w:type="auto"/>
        <w:tblLook w:val="04A0"/>
      </w:tblPr>
      <w:tblGrid>
        <w:gridCol w:w="4786"/>
        <w:gridCol w:w="4992"/>
      </w:tblGrid>
      <w:tr w:rsidR="00814DBE" w:rsidRPr="001B679E" w:rsidTr="001B679E">
        <w:trPr>
          <w:trHeight w:val="567"/>
        </w:trPr>
        <w:tc>
          <w:tcPr>
            <w:tcW w:w="4786" w:type="dxa"/>
          </w:tcPr>
          <w:p w:rsidR="00E10662" w:rsidRPr="001B679E" w:rsidRDefault="00E10662" w:rsidP="001B679E">
            <w:pPr>
              <w:pStyle w:val="Nessunaspaziatura"/>
              <w:jc w:val="right"/>
              <w:rPr>
                <w:rFonts w:ascii="Eurostile Bold" w:hAnsi="Eurostile Bold"/>
                <w:sz w:val="28"/>
                <w:szCs w:val="28"/>
              </w:rPr>
            </w:pPr>
            <w:r w:rsidRPr="001B679E">
              <w:rPr>
                <w:rFonts w:ascii="Eurostile Bold" w:hAnsi="Eurostile Bold"/>
                <w:sz w:val="28"/>
                <w:szCs w:val="28"/>
              </w:rPr>
              <w:t>A1. Dirigente Scolastico</w:t>
            </w:r>
          </w:p>
        </w:tc>
        <w:tc>
          <w:tcPr>
            <w:tcW w:w="4992" w:type="dxa"/>
            <w:shd w:val="clear" w:color="auto" w:fill="DDD9C3"/>
          </w:tcPr>
          <w:p w:rsidR="00E10662" w:rsidRPr="001B679E" w:rsidRDefault="00412654" w:rsidP="001B679E">
            <w:pPr>
              <w:pStyle w:val="Nessunaspaziatura"/>
              <w:spacing w:line="276" w:lineRule="auto"/>
              <w:jc w:val="both"/>
              <w:rPr>
                <w:rFonts w:ascii="Arial" w:hAnsi="Arial" w:cs="Arial"/>
              </w:rPr>
            </w:pPr>
            <w:r>
              <w:rPr>
                <w:rFonts w:ascii="Arial" w:hAnsi="Arial" w:cs="Arial"/>
              </w:rPr>
              <w:t>Dott.s</w:t>
            </w:r>
            <w:r w:rsidR="002C4D11">
              <w:rPr>
                <w:rFonts w:ascii="Arial" w:hAnsi="Arial" w:cs="Arial"/>
              </w:rPr>
              <w:t>sa Candida Pizzardo</w:t>
            </w:r>
          </w:p>
        </w:tc>
      </w:tr>
      <w:tr w:rsidR="00814DBE" w:rsidRPr="001B679E" w:rsidTr="001B679E">
        <w:tc>
          <w:tcPr>
            <w:tcW w:w="4786" w:type="dxa"/>
          </w:tcPr>
          <w:p w:rsidR="00E10662" w:rsidRPr="001B679E" w:rsidRDefault="00E10662" w:rsidP="001B679E">
            <w:pPr>
              <w:pStyle w:val="Nessunaspaziatura"/>
              <w:jc w:val="right"/>
              <w:rPr>
                <w:rFonts w:ascii="Eurostile Bold" w:hAnsi="Eurostile Bold"/>
                <w:sz w:val="28"/>
                <w:szCs w:val="28"/>
              </w:rPr>
            </w:pPr>
          </w:p>
        </w:tc>
        <w:tc>
          <w:tcPr>
            <w:tcW w:w="4992" w:type="dxa"/>
            <w:shd w:val="clear" w:color="auto" w:fill="auto"/>
          </w:tcPr>
          <w:p w:rsidR="00E10662" w:rsidRPr="001B679E" w:rsidRDefault="00E10662" w:rsidP="001B679E">
            <w:pPr>
              <w:pStyle w:val="Nessunaspaziatura"/>
              <w:spacing w:line="276" w:lineRule="auto"/>
              <w:jc w:val="both"/>
              <w:rPr>
                <w:rFonts w:ascii="Arial" w:hAnsi="Arial" w:cs="Arial"/>
              </w:rPr>
            </w:pPr>
          </w:p>
        </w:tc>
      </w:tr>
      <w:tr w:rsidR="00814DBE" w:rsidRPr="001B679E" w:rsidTr="001B679E">
        <w:trPr>
          <w:trHeight w:val="567"/>
        </w:trPr>
        <w:tc>
          <w:tcPr>
            <w:tcW w:w="4786" w:type="dxa"/>
          </w:tcPr>
          <w:p w:rsidR="00E10662" w:rsidRPr="001B679E" w:rsidRDefault="00E10662" w:rsidP="002C4D11">
            <w:pPr>
              <w:pStyle w:val="Nessunaspaziatura"/>
              <w:ind w:left="993"/>
              <w:jc w:val="both"/>
              <w:rPr>
                <w:rFonts w:ascii="Eurostile Bold" w:hAnsi="Eurostile Bold"/>
                <w:sz w:val="28"/>
                <w:szCs w:val="28"/>
              </w:rPr>
            </w:pPr>
            <w:r w:rsidRPr="001B679E">
              <w:rPr>
                <w:rFonts w:ascii="Eurostile Bold" w:hAnsi="Eurostile Bold"/>
                <w:sz w:val="28"/>
                <w:szCs w:val="28"/>
              </w:rPr>
              <w:t xml:space="preserve">A2. </w:t>
            </w:r>
            <w:r w:rsidR="002C4D11" w:rsidRPr="002C4D11">
              <w:rPr>
                <w:rFonts w:ascii="Eurostile Bold" w:hAnsi="Eurostile Bold"/>
                <w:sz w:val="24"/>
                <w:szCs w:val="24"/>
              </w:rPr>
              <w:t>Funzione strumentale sull’au</w:t>
            </w:r>
            <w:r w:rsidR="002C4D11">
              <w:rPr>
                <w:rFonts w:ascii="Eurostile Bold" w:hAnsi="Eurostile Bold"/>
                <w:sz w:val="24"/>
                <w:szCs w:val="24"/>
              </w:rPr>
              <w:t>tovalutazione (1) e gruppo di lavoro</w:t>
            </w:r>
            <w:r w:rsidR="002C4D11" w:rsidRPr="002C4D11">
              <w:rPr>
                <w:rFonts w:ascii="Eurostile Bold" w:hAnsi="Eurostile Bold"/>
                <w:sz w:val="24"/>
                <w:szCs w:val="24"/>
              </w:rPr>
              <w:t xml:space="preserve"> sul processo di autovalutazione d’Istituto designato dal CDU</w:t>
            </w:r>
            <w:r w:rsidR="002C4D11">
              <w:rPr>
                <w:rFonts w:ascii="Eurostile Bold" w:hAnsi="Eurostile Bold"/>
                <w:sz w:val="24"/>
                <w:szCs w:val="24"/>
              </w:rPr>
              <w:t xml:space="preserve"> (2)</w:t>
            </w:r>
          </w:p>
        </w:tc>
        <w:tc>
          <w:tcPr>
            <w:tcW w:w="4992" w:type="dxa"/>
            <w:shd w:val="clear" w:color="auto" w:fill="DDD9C3"/>
          </w:tcPr>
          <w:p w:rsidR="002C4D11" w:rsidRDefault="002C4D11" w:rsidP="002C4D11">
            <w:pPr>
              <w:pStyle w:val="Nessunaspaziatura"/>
              <w:spacing w:line="276" w:lineRule="auto"/>
              <w:jc w:val="both"/>
              <w:rPr>
                <w:rFonts w:ascii="Arial" w:hAnsi="Arial" w:cs="Arial"/>
              </w:rPr>
            </w:pPr>
            <w:r>
              <w:rPr>
                <w:rFonts w:ascii="Arial" w:hAnsi="Arial" w:cs="Arial"/>
              </w:rPr>
              <w:t xml:space="preserve">1 Ins. Andrea Braito </w:t>
            </w:r>
          </w:p>
          <w:p w:rsidR="00E10662" w:rsidRPr="001B679E" w:rsidRDefault="002C4D11" w:rsidP="002C4D11">
            <w:pPr>
              <w:pStyle w:val="Nessunaspaziatura"/>
              <w:spacing w:line="276" w:lineRule="auto"/>
              <w:jc w:val="both"/>
              <w:rPr>
                <w:rFonts w:ascii="Arial" w:hAnsi="Arial" w:cs="Arial"/>
              </w:rPr>
            </w:pPr>
            <w:r>
              <w:rPr>
                <w:rFonts w:ascii="Arial" w:hAnsi="Arial" w:cs="Arial"/>
              </w:rPr>
              <w:t>2 Inss.: Andrea Braito, Stefania Deflorian, Cristina Scagliotti</w:t>
            </w:r>
          </w:p>
        </w:tc>
      </w:tr>
      <w:tr w:rsidR="00814DBE" w:rsidRPr="001B679E" w:rsidTr="001B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tcBorders>
              <w:top w:val="nil"/>
              <w:left w:val="nil"/>
              <w:bottom w:val="nil"/>
              <w:right w:val="nil"/>
            </w:tcBorders>
          </w:tcPr>
          <w:p w:rsidR="00E10662" w:rsidRPr="001B679E" w:rsidRDefault="00E10662" w:rsidP="001B679E">
            <w:pPr>
              <w:pStyle w:val="Nessunaspaziatura"/>
              <w:jc w:val="right"/>
              <w:rPr>
                <w:rFonts w:ascii="Eurostile Bold" w:hAnsi="Eurostile Bold"/>
                <w:sz w:val="28"/>
                <w:szCs w:val="28"/>
              </w:rPr>
            </w:pPr>
          </w:p>
        </w:tc>
        <w:tc>
          <w:tcPr>
            <w:tcW w:w="4992" w:type="dxa"/>
            <w:tcBorders>
              <w:top w:val="nil"/>
              <w:left w:val="nil"/>
              <w:bottom w:val="nil"/>
              <w:right w:val="nil"/>
            </w:tcBorders>
          </w:tcPr>
          <w:p w:rsidR="00E10662" w:rsidRPr="001B679E" w:rsidRDefault="00E10662" w:rsidP="001B679E">
            <w:pPr>
              <w:pStyle w:val="Nessunaspaziatura"/>
              <w:spacing w:line="276" w:lineRule="auto"/>
              <w:jc w:val="both"/>
              <w:rPr>
                <w:rFonts w:ascii="Arial" w:hAnsi="Arial" w:cs="Arial"/>
              </w:rPr>
            </w:pPr>
          </w:p>
        </w:tc>
      </w:tr>
      <w:tr w:rsidR="00814DBE" w:rsidRPr="001B679E" w:rsidTr="001B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786" w:type="dxa"/>
            <w:tcBorders>
              <w:top w:val="nil"/>
              <w:left w:val="nil"/>
              <w:bottom w:val="nil"/>
              <w:right w:val="nil"/>
            </w:tcBorders>
          </w:tcPr>
          <w:p w:rsidR="00E10662" w:rsidRPr="001B679E" w:rsidRDefault="00E10662" w:rsidP="001B679E">
            <w:pPr>
              <w:pStyle w:val="Nessunaspaziatura"/>
              <w:jc w:val="right"/>
              <w:rPr>
                <w:rFonts w:ascii="Eurostile Bold" w:hAnsi="Eurostile Bold"/>
                <w:sz w:val="28"/>
                <w:szCs w:val="28"/>
              </w:rPr>
            </w:pPr>
            <w:r w:rsidRPr="001B679E">
              <w:rPr>
                <w:rFonts w:ascii="Eurostile Bold" w:hAnsi="Eurostile Bold"/>
                <w:sz w:val="28"/>
                <w:szCs w:val="28"/>
              </w:rPr>
              <w:t>A3. Nucleo interno per la valutazione e il Miglioramento</w:t>
            </w:r>
          </w:p>
        </w:tc>
        <w:tc>
          <w:tcPr>
            <w:tcW w:w="4992" w:type="dxa"/>
            <w:tcBorders>
              <w:top w:val="nil"/>
              <w:left w:val="nil"/>
              <w:bottom w:val="nil"/>
              <w:right w:val="nil"/>
            </w:tcBorders>
            <w:shd w:val="clear" w:color="auto" w:fill="DDD9C3"/>
          </w:tcPr>
          <w:p w:rsidR="00E10662" w:rsidRPr="001B679E" w:rsidRDefault="002C4D11" w:rsidP="001B679E">
            <w:pPr>
              <w:pStyle w:val="Nessunaspaziatura"/>
              <w:spacing w:line="276" w:lineRule="auto"/>
              <w:jc w:val="both"/>
              <w:rPr>
                <w:rFonts w:ascii="Arial" w:hAnsi="Arial" w:cs="Arial"/>
              </w:rPr>
            </w:pPr>
            <w:r>
              <w:rPr>
                <w:rFonts w:ascii="Arial" w:hAnsi="Arial" w:cs="Arial"/>
              </w:rPr>
              <w:t>Inss.:</w:t>
            </w:r>
            <w:r w:rsidR="00E62329">
              <w:rPr>
                <w:rFonts w:ascii="Arial" w:hAnsi="Arial" w:cs="Arial"/>
              </w:rPr>
              <w:t xml:space="preserve"> Andrea Braito e Stefania Deflorian</w:t>
            </w:r>
          </w:p>
          <w:p w:rsidR="00E10662" w:rsidRPr="001B679E" w:rsidRDefault="00E10662" w:rsidP="001B679E">
            <w:pPr>
              <w:pStyle w:val="Nessunaspaziatura"/>
              <w:spacing w:line="276" w:lineRule="auto"/>
              <w:jc w:val="both"/>
              <w:rPr>
                <w:rFonts w:ascii="Arial" w:hAnsi="Arial" w:cs="Arial"/>
              </w:rPr>
            </w:pPr>
          </w:p>
          <w:p w:rsidR="00E10662" w:rsidRPr="001B679E" w:rsidRDefault="00E10662" w:rsidP="001B679E">
            <w:pPr>
              <w:pStyle w:val="Nessunaspaziatura"/>
              <w:spacing w:line="276" w:lineRule="auto"/>
              <w:jc w:val="both"/>
              <w:rPr>
                <w:rFonts w:ascii="Arial" w:hAnsi="Arial" w:cs="Arial"/>
              </w:rPr>
            </w:pPr>
          </w:p>
        </w:tc>
      </w:tr>
    </w:tbl>
    <w:p w:rsidR="00E10662" w:rsidRDefault="00E10662" w:rsidP="00CB6C86">
      <w:pPr>
        <w:spacing w:after="0" w:line="240" w:lineRule="auto"/>
        <w:jc w:val="center"/>
        <w:rPr>
          <w:rFonts w:ascii="Times New Roman" w:hAnsi="Times New Roman"/>
          <w:b/>
          <w:color w:val="0070C0"/>
          <w:sz w:val="28"/>
          <w:szCs w:val="28"/>
        </w:rPr>
      </w:pPr>
    </w:p>
    <w:p w:rsidR="00BA493E" w:rsidRDefault="00BA493E" w:rsidP="00BA493E">
      <w:pPr>
        <w:pStyle w:val="Nessunaspaziatura"/>
        <w:rPr>
          <w:rFonts w:ascii="Times New Roman" w:hAnsi="Times New Roman"/>
        </w:rPr>
      </w:pPr>
    </w:p>
    <w:tbl>
      <w:tblPr>
        <w:tblW w:w="0" w:type="auto"/>
        <w:shd w:val="clear" w:color="auto" w:fill="FFFFFF"/>
        <w:tblLook w:val="04A0"/>
      </w:tblPr>
      <w:tblGrid>
        <w:gridCol w:w="1809"/>
        <w:gridCol w:w="3969"/>
        <w:gridCol w:w="4000"/>
      </w:tblGrid>
      <w:tr w:rsidR="00BA493E" w:rsidRPr="0044264D" w:rsidTr="00BA493E">
        <w:tc>
          <w:tcPr>
            <w:tcW w:w="9778" w:type="dxa"/>
            <w:gridSpan w:val="3"/>
            <w:shd w:val="clear" w:color="auto" w:fill="FFFFFF"/>
            <w:tcMar>
              <w:top w:w="113" w:type="dxa"/>
              <w:bottom w:w="113" w:type="dxa"/>
            </w:tcMar>
          </w:tcPr>
          <w:p w:rsidR="00BA493E" w:rsidRPr="0044264D" w:rsidRDefault="00BA493E" w:rsidP="00BA493E">
            <w:pPr>
              <w:pStyle w:val="Nessunaspaziatura"/>
              <w:rPr>
                <w:rFonts w:ascii="Arial" w:hAnsi="Arial" w:cs="Arial"/>
              </w:rPr>
            </w:pPr>
            <w:r w:rsidRPr="00BA493E">
              <w:rPr>
                <w:rFonts w:ascii="Eurostile Bold" w:hAnsi="Eurostile Bold"/>
                <w:sz w:val="28"/>
                <w:szCs w:val="28"/>
              </w:rPr>
              <w:t>A4. Contest</w:t>
            </w:r>
            <w:r>
              <w:rPr>
                <w:rFonts w:ascii="Eurostile Bold" w:hAnsi="Eurostile Bold"/>
                <w:sz w:val="28"/>
                <w:szCs w:val="28"/>
              </w:rPr>
              <w:t>o: caratteristiche del contesto, vincoli e opportunità esterne e interne</w:t>
            </w:r>
          </w:p>
        </w:tc>
      </w:tr>
      <w:tr w:rsidR="00BA493E" w:rsidRPr="0044264D" w:rsidTr="00AF2171">
        <w:tblPrEx>
          <w:shd w:val="clear" w:color="auto" w:fill="C2D69B"/>
        </w:tblPrEx>
        <w:tc>
          <w:tcPr>
            <w:tcW w:w="9778" w:type="dxa"/>
            <w:gridSpan w:val="3"/>
            <w:shd w:val="clear" w:color="auto" w:fill="C2D69B"/>
            <w:tcMar>
              <w:top w:w="113" w:type="dxa"/>
              <w:bottom w:w="113" w:type="dxa"/>
            </w:tcMar>
          </w:tcPr>
          <w:p w:rsidR="00BA493E" w:rsidRPr="0044264D" w:rsidRDefault="00BA493E" w:rsidP="00AF2171">
            <w:pPr>
              <w:pStyle w:val="Nessunaspaziatura"/>
              <w:spacing w:line="276" w:lineRule="auto"/>
              <w:jc w:val="both"/>
              <w:rPr>
                <w:rFonts w:ascii="Arial" w:hAnsi="Arial" w:cs="Arial"/>
              </w:rPr>
            </w:pPr>
            <w:r>
              <w:rPr>
                <w:rFonts w:ascii="Arial" w:hAnsi="Arial" w:cs="Arial"/>
              </w:rPr>
              <w:t>Per la stesura di questa parte si suggerisce di riprendere alcuni passaggi interni al RAV e al Progetto di Istituto, oltre all’utilizzo delle fonti informative consolidate a disposizione della scuola per la descrizione del proprio contesto di riferimento.</w:t>
            </w:r>
          </w:p>
        </w:tc>
      </w:tr>
      <w:tr w:rsidR="00BA493E" w:rsidRPr="0044264D" w:rsidTr="00BA493E">
        <w:tblPrEx>
          <w:shd w:val="clear" w:color="auto" w:fill="C2D69B"/>
        </w:tblPrEx>
        <w:tc>
          <w:tcPr>
            <w:tcW w:w="9778" w:type="dxa"/>
            <w:gridSpan w:val="3"/>
            <w:shd w:val="clear" w:color="auto" w:fill="FFFFFF"/>
            <w:tcMar>
              <w:top w:w="113" w:type="dxa"/>
              <w:bottom w:w="113" w:type="dxa"/>
            </w:tcMar>
          </w:tcPr>
          <w:p w:rsidR="00BA493E" w:rsidRDefault="00BA493E" w:rsidP="00AF2171">
            <w:pPr>
              <w:pStyle w:val="Nessunaspaziatura"/>
              <w:spacing w:line="276" w:lineRule="auto"/>
              <w:jc w:val="both"/>
              <w:rPr>
                <w:rFonts w:ascii="Arial" w:hAnsi="Arial" w:cs="Arial"/>
              </w:rPr>
            </w:pPr>
          </w:p>
        </w:tc>
      </w:tr>
      <w:tr w:rsidR="00BA493E" w:rsidRPr="0044264D" w:rsidTr="00BA493E">
        <w:tblPrEx>
          <w:shd w:val="clear" w:color="auto" w:fill="C2D69B"/>
        </w:tblPrEx>
        <w:tc>
          <w:tcPr>
            <w:tcW w:w="9778" w:type="dxa"/>
            <w:gridSpan w:val="3"/>
            <w:shd w:val="clear" w:color="auto" w:fill="DDD9C3"/>
            <w:tcMar>
              <w:top w:w="113" w:type="dxa"/>
              <w:bottom w:w="113" w:type="dxa"/>
            </w:tcMar>
          </w:tcPr>
          <w:p w:rsidR="00BA493E" w:rsidRPr="002207A2" w:rsidRDefault="002207A2" w:rsidP="00AF2171">
            <w:pPr>
              <w:pStyle w:val="Nessunaspaziatura"/>
              <w:spacing w:line="276" w:lineRule="auto"/>
              <w:jc w:val="both"/>
            </w:pPr>
            <w:r w:rsidRPr="002207A2">
              <w:t>Un’istituzione educativa come la scuola deve cercare di interpretare sia i bisogni formativi del contesto sia le esigenze individuali degli alunni e cercare di farli convergere su alcuni settori ritenuti strategici o irrinunciabili.</w:t>
            </w:r>
          </w:p>
          <w:p w:rsidR="002207A2" w:rsidRPr="002207A2" w:rsidRDefault="002207A2" w:rsidP="00AF2171">
            <w:pPr>
              <w:pStyle w:val="Nessunaspaziatura"/>
              <w:spacing w:line="276" w:lineRule="auto"/>
              <w:jc w:val="both"/>
            </w:pPr>
            <w:r w:rsidRPr="002207A2">
              <w:t>L’identikit dell’alunno medio del nostro contesto sociale è il seguente:</w:t>
            </w:r>
          </w:p>
          <w:p w:rsidR="00BA493E" w:rsidRDefault="002207A2" w:rsidP="000E7184">
            <w:pPr>
              <w:pStyle w:val="Nessunaspaziatura"/>
              <w:spacing w:line="276" w:lineRule="auto"/>
              <w:jc w:val="both"/>
            </w:pPr>
            <w:r>
              <w:t>mangia spesso fuori pasto e raramente pranza o cena in famiglia com</w:t>
            </w:r>
            <w:r w:rsidR="000E7184">
              <w:t>e accadeva fino a poco tempo fa</w:t>
            </w:r>
            <w:r>
              <w:t xml:space="preserve">; ha un livello di concentrazione bassissimo perché sottoposto a moltissimi stimoli; ha un linguaggio più povero per l’uso frequente del cellulare (sms, messaggini) e di internet; utilizza giochi molto tecnologici e poca fantasia; è più solo: spesso non ha fratelli o i genitori sono separati, mentre prima cresceva in famiglie allargate; è molto medicalizzato: fino a poco tempo fa un raffreddore o un malessere psicologico venivano </w:t>
            </w:r>
            <w:r>
              <w:lastRenderedPageBreak/>
              <w:t>ignorati, mentre ora ci si rivolge subito al pediatra o allo psicologo; è impaziente, non sopporta l’attesa: non sa aspettare proprio perché vive in un mondo veloce; pratica moltissime attività che gli impediscono di conoscere l’ozio e di fronteggiare la noia; è un bersaglio della pubblicità che ne condiziona bisogni e consumi.</w:t>
            </w:r>
          </w:p>
          <w:p w:rsidR="000E7184" w:rsidRDefault="000E7184" w:rsidP="000E7184">
            <w:pPr>
              <w:pStyle w:val="Nessunaspaziatura"/>
              <w:spacing w:line="276" w:lineRule="auto"/>
              <w:jc w:val="both"/>
            </w:pPr>
            <w:r>
              <w:t>Da un questionario strutturato, somministrato a genitori e docenti, avente come finalità l’individuazione di obiettivi formativi culturali ed educativi, relativamente all’apprendimento emergono, come principali aspettative, le seguenti:</w:t>
            </w:r>
          </w:p>
          <w:p w:rsidR="000E7184" w:rsidRDefault="000E7184" w:rsidP="000E7184">
            <w:pPr>
              <w:pStyle w:val="Nessunaspaziatura"/>
              <w:spacing w:line="276" w:lineRule="auto"/>
              <w:jc w:val="both"/>
            </w:pPr>
            <w:r>
              <w:t>conoscenze e competenze grammaticali</w:t>
            </w:r>
          </w:p>
          <w:p w:rsidR="000E7184" w:rsidRDefault="000E7184" w:rsidP="000E7184">
            <w:pPr>
              <w:pStyle w:val="Nessunaspaziatura"/>
              <w:spacing w:line="276" w:lineRule="auto"/>
              <w:jc w:val="both"/>
            </w:pPr>
            <w:r>
              <w:t>padronanza della lingua italiana</w:t>
            </w:r>
          </w:p>
          <w:p w:rsidR="000E7184" w:rsidRDefault="000E7184" w:rsidP="000E7184">
            <w:pPr>
              <w:pStyle w:val="Nessunaspaziatura"/>
              <w:spacing w:line="276" w:lineRule="auto"/>
              <w:jc w:val="both"/>
            </w:pPr>
            <w:r>
              <w:t>competenze logico/matematiche</w:t>
            </w:r>
          </w:p>
          <w:p w:rsidR="000E7184" w:rsidRDefault="000E7184" w:rsidP="000E7184">
            <w:pPr>
              <w:pStyle w:val="Nessunaspaziatura"/>
              <w:spacing w:line="276" w:lineRule="auto"/>
              <w:jc w:val="both"/>
            </w:pPr>
            <w:r>
              <w:t>conoscenza delle lingue straniere</w:t>
            </w:r>
          </w:p>
          <w:p w:rsidR="000E7184" w:rsidRDefault="000E7184" w:rsidP="000E7184">
            <w:pPr>
              <w:pStyle w:val="Nessunaspaziatura"/>
              <w:spacing w:line="276" w:lineRule="auto"/>
              <w:jc w:val="both"/>
            </w:pPr>
            <w:r>
              <w:t>Si rileva inoltre il mantenimento di una differenza crescente nel tempo tra livelli bassi e livelli alti.</w:t>
            </w:r>
          </w:p>
          <w:p w:rsidR="005479F1" w:rsidRDefault="000E7184" w:rsidP="000E7184">
            <w:pPr>
              <w:pStyle w:val="Nessunaspaziatura"/>
              <w:spacing w:line="276" w:lineRule="auto"/>
              <w:jc w:val="both"/>
            </w:pPr>
            <w:r>
              <w:t>Relativamente ai docenti, soprattutto alla secondaria di p.g., il turnover raggiunge valori significativi</w:t>
            </w:r>
            <w:r w:rsidR="005479F1">
              <w:t>.</w:t>
            </w:r>
          </w:p>
          <w:p w:rsidR="000E7184" w:rsidRDefault="005479F1" w:rsidP="005479F1">
            <w:pPr>
              <w:pStyle w:val="Nessunaspaziatura"/>
              <w:spacing w:line="276" w:lineRule="auto"/>
              <w:jc w:val="both"/>
            </w:pPr>
            <w:r>
              <w:t>Si registra talvolta una resistenza a modificare prassi didattiche consolidate nel tempo, risultanti spesso inadeguate alla tipologia di alunno sopra descritto, pertanto il clima di classe può diventare spesso poco coinvolgente e stimolante.</w:t>
            </w:r>
          </w:p>
          <w:p w:rsidR="00171962" w:rsidRDefault="00171962" w:rsidP="005479F1">
            <w:pPr>
              <w:pStyle w:val="Nessunaspaziatura"/>
              <w:spacing w:line="276" w:lineRule="auto"/>
              <w:jc w:val="both"/>
            </w:pPr>
          </w:p>
          <w:p w:rsidR="00D82A39" w:rsidRDefault="00D82A39" w:rsidP="005479F1">
            <w:pPr>
              <w:pStyle w:val="Nessunaspaziatura"/>
              <w:spacing w:line="276" w:lineRule="auto"/>
              <w:jc w:val="both"/>
            </w:pPr>
            <w:r>
              <w:t>ATTIVIT</w:t>
            </w:r>
            <w:r w:rsidR="00195DF1">
              <w:t>À</w:t>
            </w:r>
            <w:r>
              <w:t xml:space="preserve"> CARATTERIZZANTI L’ISTITUTO</w:t>
            </w:r>
          </w:p>
          <w:p w:rsidR="00171962" w:rsidRDefault="00171962" w:rsidP="005479F1">
            <w:pPr>
              <w:pStyle w:val="Nessunaspaziatura"/>
              <w:spacing w:line="276" w:lineRule="auto"/>
              <w:jc w:val="both"/>
            </w:pPr>
          </w:p>
          <w:p w:rsidR="009015F8" w:rsidRDefault="009015F8" w:rsidP="00E70D6D">
            <w:pPr>
              <w:jc w:val="both"/>
              <w:rPr>
                <w:rFonts w:asciiTheme="minorHAnsi" w:hAnsiTheme="minorHAnsi" w:cstheme="minorHAnsi"/>
              </w:rPr>
            </w:pPr>
            <w:r>
              <w:rPr>
                <w:rFonts w:asciiTheme="minorHAnsi" w:hAnsiTheme="minorHAnsi" w:cstheme="minorHAnsi"/>
              </w:rPr>
              <w:t>ITALIANO</w:t>
            </w:r>
          </w:p>
          <w:p w:rsidR="00015071" w:rsidRDefault="0087132A" w:rsidP="00015071">
            <w:pPr>
              <w:jc w:val="both"/>
              <w:rPr>
                <w:rFonts w:asciiTheme="minorHAnsi" w:hAnsiTheme="minorHAnsi" w:cstheme="minorHAnsi"/>
              </w:rPr>
            </w:pPr>
            <w:r>
              <w:rPr>
                <w:rFonts w:asciiTheme="minorHAnsi" w:hAnsiTheme="minorHAnsi" w:cstheme="minorHAnsi"/>
              </w:rPr>
              <w:t>Nell’</w:t>
            </w:r>
            <w:r w:rsidR="00E70D6D" w:rsidRPr="0087132A">
              <w:rPr>
                <w:rFonts w:asciiTheme="minorHAnsi" w:hAnsiTheme="minorHAnsi" w:cstheme="minorHAnsi"/>
              </w:rPr>
              <w:t xml:space="preserve">Istituto si è lavorato molto sulle competenze, in modo particolare sull'ascolto e sulla riflessione linguistica con l'elaborazione di Prove di Sistema da parte di gruppi di ricerca azione in seno al Dipartimento di italiano. </w:t>
            </w:r>
            <w:r>
              <w:rPr>
                <w:rFonts w:asciiTheme="minorHAnsi" w:hAnsiTheme="minorHAnsi" w:cstheme="minorHAnsi"/>
              </w:rPr>
              <w:t>Si sono individuate</w:t>
            </w:r>
            <w:r w:rsidR="00E70D6D" w:rsidRPr="0087132A">
              <w:rPr>
                <w:rFonts w:asciiTheme="minorHAnsi" w:hAnsiTheme="minorHAnsi" w:cstheme="minorHAnsi"/>
              </w:rPr>
              <w:t xml:space="preserve"> le competenze da verificare che </w:t>
            </w:r>
            <w:r>
              <w:rPr>
                <w:rFonts w:asciiTheme="minorHAnsi" w:hAnsiTheme="minorHAnsi" w:cstheme="minorHAnsi"/>
              </w:rPr>
              <w:t xml:space="preserve">si </w:t>
            </w:r>
            <w:r w:rsidR="00E70D6D" w:rsidRPr="0087132A">
              <w:rPr>
                <w:rFonts w:asciiTheme="minorHAnsi" w:hAnsiTheme="minorHAnsi" w:cstheme="minorHAnsi"/>
              </w:rPr>
              <w:t>rit</w:t>
            </w:r>
            <w:r>
              <w:rPr>
                <w:rFonts w:asciiTheme="minorHAnsi" w:hAnsiTheme="minorHAnsi" w:cstheme="minorHAnsi"/>
              </w:rPr>
              <w:t>engono</w:t>
            </w:r>
            <w:r w:rsidR="00E70D6D" w:rsidRPr="0087132A">
              <w:rPr>
                <w:rFonts w:asciiTheme="minorHAnsi" w:hAnsiTheme="minorHAnsi" w:cstheme="minorHAnsi"/>
              </w:rPr>
              <w:t xml:space="preserve"> fondamentali dal punto di vista formativo e funzionali all’acquisizione delle competenze previste dall’Unione Europea, dal MIUR e dai Piani di studio Provinciali. Le abbiamo definite “Prove di sistema” perché riguardano contemporaneamente una stessa fascia di alunni nell’intero istituto, sono a risposta chiusa consentendo quindi esiti comparabili e non viziati da interpretazioni soggettive. L’obiettivo era quello che ciascuna prova non si configurasse come una prestazione isolata, ma costituisse lo stimolo per formare e incrementare nel tempo la competenza target e nello stesso tempo l’occasione per riflettere sui punti critici emergenti cercando di porvi rimedio. Da ormai 5 anni vengono somministrate prove di sistema sull’ascolto, l’ortografia, la punteggiatura e la correzione testi, prove che sono state elaborate da un gruppo di docenti del Dipartimento di italiano, sperimentate su classi campione e successivamente entrate a regime nelle classi dalla quarta primaria alle terza secondaria di primo grado. Puntare l’attenzione su queste competenze ha creato negli anni un’implementazione nella didattica di attività mirate al consolidamento delle stesse nelle varie classi. </w:t>
            </w:r>
            <w:r w:rsidR="00EE4E12">
              <w:rPr>
                <w:rFonts w:asciiTheme="minorHAnsi" w:hAnsiTheme="minorHAnsi" w:cstheme="minorHAnsi"/>
              </w:rPr>
              <w:t xml:space="preserve">Ora, </w:t>
            </w:r>
            <w:r>
              <w:rPr>
                <w:rFonts w:asciiTheme="minorHAnsi" w:hAnsiTheme="minorHAnsi" w:cstheme="minorHAnsi"/>
              </w:rPr>
              <w:t>d</w:t>
            </w:r>
            <w:r w:rsidR="00E70D6D" w:rsidRPr="0087132A">
              <w:rPr>
                <w:rFonts w:asciiTheme="minorHAnsi" w:hAnsiTheme="minorHAnsi" w:cstheme="minorHAnsi"/>
              </w:rPr>
              <w:t xml:space="preserve">all’analisi delle criticità emerse lo scorso anno nelle prove Invalsi di italiano, si rende necessaria una revisione degli obiettivi e una rinnovata riflessione sulle attività didattiche </w:t>
            </w:r>
            <w:r w:rsidRPr="0087132A">
              <w:rPr>
                <w:rFonts w:asciiTheme="minorHAnsi" w:hAnsiTheme="minorHAnsi" w:cstheme="minorHAnsi"/>
              </w:rPr>
              <w:t>rivedendo le prove di sistema già in essere.</w:t>
            </w:r>
            <w:r>
              <w:rPr>
                <w:rFonts w:asciiTheme="minorHAnsi" w:hAnsiTheme="minorHAnsi" w:cstheme="minorHAnsi"/>
              </w:rPr>
              <w:t xml:space="preserve"> </w:t>
            </w:r>
            <w:r w:rsidR="00015071">
              <w:rPr>
                <w:rFonts w:asciiTheme="minorHAnsi" w:hAnsiTheme="minorHAnsi" w:cstheme="minorHAnsi"/>
              </w:rPr>
              <w:t xml:space="preserve">A tal proposito durante quest’anno scolastico sono state rielaborate le prove Invalsi dello scorso anno, assemblando gli item risultati maggiormente ostici per gli alunni di seconda e quinta primaria. Tali prove sono state poi somministrate nell’attuali classi terze della primaria e prime della secondaria per monitorare in itinere il recupero di quelle abilità ancora carenti nell’apprendimento della lingua madre. Il monitoraggio ha mostrato  un netto miglioramento in tutte le classi e un perdurare di criticità dal punto di vista dell’arricchimento lessicale </w:t>
            </w:r>
            <w:r w:rsidR="00015071">
              <w:rPr>
                <w:rFonts w:asciiTheme="minorHAnsi" w:hAnsiTheme="minorHAnsi" w:cstheme="minorHAnsi"/>
              </w:rPr>
              <w:lastRenderedPageBreak/>
              <w:t>nella scuola primaria e una difficoltà a comprendere i legami profondi tra i concetti presenti nei testi informativi e nei testi non continui con una fragilità anche nelle conoscenze e nel riconoscim</w:t>
            </w:r>
            <w:r w:rsidR="00DA29DF">
              <w:rPr>
                <w:rFonts w:asciiTheme="minorHAnsi" w:hAnsiTheme="minorHAnsi" w:cstheme="minorHAnsi"/>
              </w:rPr>
              <w:t>ento dei legami morfosintattici alla secondaria.</w:t>
            </w:r>
            <w:r w:rsidR="00015071">
              <w:rPr>
                <w:rFonts w:asciiTheme="minorHAnsi" w:hAnsiTheme="minorHAnsi" w:cstheme="minorHAnsi"/>
              </w:rPr>
              <w:t xml:space="preserve"> Il monitoraggio ha permesso di capire dunque quali dovranno essere le attenzioni e le azioni didattiche da pianificare durante il prossimo anno scolastico per migliorare l’apprendimento della lingua madre nei nostri studenti.</w:t>
            </w:r>
            <w:r w:rsidR="00DA29DF">
              <w:rPr>
                <w:rFonts w:asciiTheme="minorHAnsi" w:hAnsiTheme="minorHAnsi" w:cstheme="minorHAnsi"/>
              </w:rPr>
              <w:t xml:space="preserve"> </w:t>
            </w:r>
          </w:p>
          <w:p w:rsidR="00171962" w:rsidRDefault="00171962" w:rsidP="00E70D6D">
            <w:pPr>
              <w:jc w:val="both"/>
              <w:rPr>
                <w:rFonts w:asciiTheme="minorHAnsi" w:hAnsiTheme="minorHAnsi" w:cstheme="minorHAnsi"/>
              </w:rPr>
            </w:pPr>
            <w:r>
              <w:rPr>
                <w:rFonts w:asciiTheme="minorHAnsi" w:hAnsiTheme="minorHAnsi" w:cstheme="minorHAnsi"/>
              </w:rPr>
              <w:t>LINGUE COMUNITARIE</w:t>
            </w:r>
          </w:p>
          <w:p w:rsidR="009C45CB" w:rsidRDefault="009C45CB" w:rsidP="009C45CB">
            <w:pPr>
              <w:spacing w:after="0"/>
              <w:jc w:val="both"/>
            </w:pPr>
            <w:r w:rsidRPr="00236ADD">
              <w:t>Il nostro istituto si avvale attualmente per la certificazione esterna delle competenze in lingua ing</w:t>
            </w:r>
            <w:r>
              <w:t>lese del Trinity College London e del Goethe Ins</w:t>
            </w:r>
            <w:r w:rsidR="00195DF1">
              <w:t>t</w:t>
            </w:r>
            <w:r>
              <w:t>itut per il tedesco.</w:t>
            </w:r>
            <w:r w:rsidRPr="00236ADD">
              <w:t>  Gli esami Trinity sono orali e mirano a testare le abilità di ascolto/comprensione orale, produzione orale e interazione orale durante una conversazione guidata su temi specifici con un esaminatore di lingua madre inglese non residente in Italia che cambia ogni anno e che segue corsi di aggiornamento specifici. I livelli di competenza proposti al termine della scuola secondaria di primo grado vanno dal livello/grado 3 (A1/A2 del QCER) al livello/grado 5 (A2/B1 del QCER).</w:t>
            </w:r>
            <w:r>
              <w:t xml:space="preserve"> </w:t>
            </w:r>
            <w:r w:rsidRPr="00236ADD">
              <w:t>L’esame di certificazione esterna di lingua tedesca</w:t>
            </w:r>
            <w:r>
              <w:t xml:space="preserve"> </w:t>
            </w:r>
            <w:r w:rsidRPr="00236ADD">
              <w:t xml:space="preserve">verifica le competenze raggiunte nelle quattro abilità di base: comprensione orale e scritta, produzione orale e scritta. L’esame esterno certifica il raggiungimento del livello A2 del QCER. </w:t>
            </w:r>
          </w:p>
          <w:p w:rsidR="00015071" w:rsidRDefault="009C45CB" w:rsidP="00E70D6D">
            <w:pPr>
              <w:jc w:val="both"/>
              <w:rPr>
                <w:lang w:eastAsia="de-DE"/>
              </w:rPr>
            </w:pPr>
            <w:r w:rsidRPr="0010401A">
              <w:rPr>
                <w:lang w:eastAsia="de-DE"/>
              </w:rPr>
              <w:t>Nella scuola secondaria di primo grado gli insegnanti di classe offrono, in ragione dei bisogni dei propri alunni, moduli mirati con esperti esterni di madrelingua inglese e tedesca</w:t>
            </w:r>
            <w:r w:rsidR="00195DF1">
              <w:rPr>
                <w:lang w:eastAsia="de-DE"/>
              </w:rPr>
              <w:t xml:space="preserve">, prioritariamente per le classi terze; nell’A.S. 2017-18 una classe seconda ha partecipato, in via sperimentale, al progetto “The big Challenge”, </w:t>
            </w:r>
            <w:r w:rsidR="00A06508">
              <w:rPr>
                <w:lang w:eastAsia="de-DE"/>
              </w:rPr>
              <w:t>gioco on</w:t>
            </w:r>
            <w:r w:rsidR="00015071" w:rsidRPr="00554D8F">
              <w:rPr>
                <w:lang w:eastAsia="de-DE"/>
              </w:rPr>
              <w:t>line con quesiti in lingua inglese con report conclusivo in merito alle abilità e conoscenze da migliorare.</w:t>
            </w:r>
            <w:r w:rsidR="00A06508">
              <w:rPr>
                <w:lang w:eastAsia="de-DE"/>
              </w:rPr>
              <w:t xml:space="preserve"> </w:t>
            </w:r>
          </w:p>
          <w:p w:rsidR="009C45CB" w:rsidRDefault="009C45CB" w:rsidP="00E70D6D">
            <w:pPr>
              <w:jc w:val="both"/>
              <w:rPr>
                <w:rFonts w:asciiTheme="minorHAnsi" w:hAnsiTheme="minorHAnsi" w:cstheme="minorHAnsi"/>
              </w:rPr>
            </w:pPr>
            <w:r>
              <w:rPr>
                <w:rFonts w:asciiTheme="minorHAnsi" w:hAnsiTheme="minorHAnsi" w:cstheme="minorHAnsi"/>
              </w:rPr>
              <w:t>MATEMATICA</w:t>
            </w:r>
          </w:p>
          <w:p w:rsidR="009015F8" w:rsidRPr="009015F8" w:rsidRDefault="009015F8" w:rsidP="009015F8">
            <w:pPr>
              <w:jc w:val="both"/>
            </w:pPr>
            <w:r w:rsidRPr="009015F8">
              <w:rPr>
                <w:rFonts w:asciiTheme="minorHAnsi" w:hAnsiTheme="minorHAnsi" w:cstheme="minorHAnsi"/>
              </w:rPr>
              <w:t>Per quanto riguarda la scuola primaria</w:t>
            </w:r>
            <w:r w:rsidR="00195DF1">
              <w:rPr>
                <w:rFonts w:asciiTheme="minorHAnsi" w:hAnsiTheme="minorHAnsi" w:cstheme="minorHAnsi"/>
              </w:rPr>
              <w:t>,</w:t>
            </w:r>
            <w:r w:rsidRPr="009015F8">
              <w:rPr>
                <w:rFonts w:asciiTheme="minorHAnsi" w:hAnsiTheme="minorHAnsi" w:cstheme="minorHAnsi"/>
              </w:rPr>
              <w:t xml:space="preserve"> da quest’anno è partito un </w:t>
            </w:r>
            <w:r w:rsidRPr="009015F8">
              <w:t>progetto sperimentale di revisione delle prove di rilevazione delle Abilità Numeriche e di Calcolo</w:t>
            </w:r>
            <w:r w:rsidRPr="009015F8">
              <w:rPr>
                <w:b/>
              </w:rPr>
              <w:t xml:space="preserve">, </w:t>
            </w:r>
            <w:r w:rsidRPr="009015F8">
              <w:t>già elaborate gli scorsi anni da un gruppo del dipartimento.</w:t>
            </w:r>
            <w:r w:rsidRPr="009015F8">
              <w:rPr>
                <w:b/>
              </w:rPr>
              <w:t xml:space="preserve"> </w:t>
            </w:r>
            <w:r w:rsidRPr="009015F8">
              <w:t xml:space="preserve">Il Progetto si articolerà in due anni scolastici: nel corso del primo anno scolastico verrà istituito un gruppo di lavoro interistituto formato da 6 insegnanti che si occuperà, con </w:t>
            </w:r>
            <w:r w:rsidR="00195DF1">
              <w:t xml:space="preserve">la supervisione di un esperto, </w:t>
            </w:r>
            <w:r w:rsidRPr="009015F8">
              <w:t>di creare nuove prove per ogni area numerica e di calcolo; nel corso del secondo anno scolastico (2018-2019) le prove verranno somministrate ai bambini e standardizzate, valutando quali tenere nella versione definitiva e quali invece modificare o eliminare. Le prove dovranno approfondire le seguenti aree:</w:t>
            </w:r>
          </w:p>
          <w:p w:rsidR="009015F8" w:rsidRPr="009015F8" w:rsidRDefault="009015F8" w:rsidP="009015F8">
            <w:pPr>
              <w:numPr>
                <w:ilvl w:val="0"/>
                <w:numId w:val="48"/>
              </w:numPr>
              <w:suppressAutoHyphens/>
              <w:spacing w:after="60" w:line="240" w:lineRule="auto"/>
              <w:jc w:val="both"/>
            </w:pPr>
            <w:r w:rsidRPr="009015F8">
              <w:rPr>
                <w:i/>
              </w:rPr>
              <w:t>Area semantica</w:t>
            </w:r>
            <w:r w:rsidRPr="009015F8">
              <w:t xml:space="preserve"> (senso del numero e capacità di cogliere la quantità dietro l’etichetta numerica)</w:t>
            </w:r>
          </w:p>
          <w:p w:rsidR="009015F8" w:rsidRPr="009015F8" w:rsidRDefault="009015F8" w:rsidP="009015F8">
            <w:pPr>
              <w:numPr>
                <w:ilvl w:val="0"/>
                <w:numId w:val="48"/>
              </w:numPr>
              <w:suppressAutoHyphens/>
              <w:spacing w:after="60" w:line="240" w:lineRule="auto"/>
              <w:jc w:val="both"/>
            </w:pPr>
            <w:r w:rsidRPr="009015F8">
              <w:rPr>
                <w:i/>
              </w:rPr>
              <w:t>Area lessicale</w:t>
            </w:r>
            <w:r w:rsidRPr="009015F8">
              <w:t xml:space="preserve"> (capacità di transcodifica, ossia lettura e scrittura di numeri)</w:t>
            </w:r>
          </w:p>
          <w:p w:rsidR="009015F8" w:rsidRPr="009015F8" w:rsidRDefault="009015F8" w:rsidP="009015F8">
            <w:pPr>
              <w:numPr>
                <w:ilvl w:val="0"/>
                <w:numId w:val="48"/>
              </w:numPr>
              <w:suppressAutoHyphens/>
              <w:spacing w:after="60" w:line="240" w:lineRule="auto"/>
              <w:jc w:val="both"/>
            </w:pPr>
            <w:r w:rsidRPr="009015F8">
              <w:rPr>
                <w:i/>
              </w:rPr>
              <w:t>Area sintattica</w:t>
            </w:r>
            <w:r w:rsidRPr="009015F8">
              <w:t xml:space="preserve"> (capacità di cogliere il valore sintattico delle cifre)</w:t>
            </w:r>
          </w:p>
          <w:p w:rsidR="009015F8" w:rsidRPr="009015F8" w:rsidRDefault="009015F8" w:rsidP="009015F8">
            <w:pPr>
              <w:numPr>
                <w:ilvl w:val="0"/>
                <w:numId w:val="48"/>
              </w:numPr>
              <w:suppressAutoHyphens/>
              <w:spacing w:after="60" w:line="240" w:lineRule="auto"/>
              <w:jc w:val="both"/>
              <w:rPr>
                <w:i/>
              </w:rPr>
            </w:pPr>
            <w:r w:rsidRPr="009015F8">
              <w:rPr>
                <w:i/>
              </w:rPr>
              <w:t xml:space="preserve">Calcolo a mente </w:t>
            </w:r>
          </w:p>
          <w:p w:rsidR="009015F8" w:rsidRPr="009015F8" w:rsidRDefault="009015F8" w:rsidP="009015F8">
            <w:pPr>
              <w:numPr>
                <w:ilvl w:val="0"/>
                <w:numId w:val="48"/>
              </w:numPr>
              <w:suppressAutoHyphens/>
              <w:spacing w:after="60" w:line="240" w:lineRule="auto"/>
              <w:jc w:val="both"/>
              <w:rPr>
                <w:i/>
              </w:rPr>
            </w:pPr>
            <w:r w:rsidRPr="009015F8">
              <w:rPr>
                <w:i/>
              </w:rPr>
              <w:t>Fatti numerici</w:t>
            </w:r>
          </w:p>
          <w:p w:rsidR="009015F8" w:rsidRPr="009015F8" w:rsidRDefault="009015F8" w:rsidP="009015F8">
            <w:pPr>
              <w:numPr>
                <w:ilvl w:val="0"/>
                <w:numId w:val="48"/>
              </w:numPr>
              <w:suppressAutoHyphens/>
              <w:spacing w:after="60" w:line="240" w:lineRule="auto"/>
              <w:jc w:val="both"/>
              <w:rPr>
                <w:i/>
              </w:rPr>
            </w:pPr>
            <w:r w:rsidRPr="009015F8">
              <w:rPr>
                <w:i/>
              </w:rPr>
              <w:t>Enumerazione diretta e inversa</w:t>
            </w:r>
          </w:p>
          <w:p w:rsidR="009015F8" w:rsidRPr="009015F8" w:rsidRDefault="009015F8" w:rsidP="009015F8">
            <w:pPr>
              <w:numPr>
                <w:ilvl w:val="0"/>
                <w:numId w:val="48"/>
              </w:numPr>
              <w:suppressAutoHyphens/>
              <w:spacing w:after="60" w:line="240" w:lineRule="auto"/>
              <w:jc w:val="both"/>
            </w:pPr>
            <w:r w:rsidRPr="009015F8">
              <w:rPr>
                <w:i/>
              </w:rPr>
              <w:t>Calcolo scritto</w:t>
            </w:r>
            <w:r w:rsidRPr="009015F8">
              <w:t xml:space="preserve"> (solo classi III)</w:t>
            </w:r>
          </w:p>
          <w:p w:rsidR="009015F8" w:rsidRPr="009015F8" w:rsidRDefault="009015F8" w:rsidP="009015F8">
            <w:pPr>
              <w:numPr>
                <w:ilvl w:val="0"/>
                <w:numId w:val="48"/>
              </w:numPr>
              <w:suppressAutoHyphens/>
              <w:jc w:val="both"/>
              <w:rPr>
                <w:i/>
                <w:sz w:val="24"/>
                <w:szCs w:val="24"/>
              </w:rPr>
            </w:pPr>
            <w:r w:rsidRPr="009015F8">
              <w:rPr>
                <w:i/>
              </w:rPr>
              <w:t>Ragionamento aritmetico</w:t>
            </w:r>
          </w:p>
          <w:p w:rsidR="009015F8" w:rsidRDefault="009015F8" w:rsidP="009015F8">
            <w:pPr>
              <w:jc w:val="both"/>
              <w:rPr>
                <w:sz w:val="24"/>
                <w:szCs w:val="24"/>
              </w:rPr>
            </w:pPr>
            <w:r>
              <w:rPr>
                <w:sz w:val="24"/>
                <w:szCs w:val="24"/>
              </w:rPr>
              <w:t xml:space="preserve">Si ritiene che la possibilità di allenare in modo approfondito alcune abilità di base della conoscenza numerica sia un’opportunità importante per tutti i bambini, anche per coloro che non </w:t>
            </w:r>
            <w:r>
              <w:rPr>
                <w:sz w:val="24"/>
                <w:szCs w:val="24"/>
              </w:rPr>
              <w:lastRenderedPageBreak/>
              <w:t xml:space="preserve">presentano difficoltà e che possono in questo modo rafforzare le loro competenze.   </w:t>
            </w:r>
          </w:p>
          <w:p w:rsidR="00972C02" w:rsidRPr="00972C02" w:rsidRDefault="009015F8" w:rsidP="00632F96">
            <w:pPr>
              <w:jc w:val="both"/>
              <w:rPr>
                <w:rFonts w:ascii="Arial" w:hAnsi="Arial" w:cs="Arial"/>
                <w:color w:val="FF0000"/>
              </w:rPr>
            </w:pPr>
            <w:r>
              <w:rPr>
                <w:sz w:val="24"/>
                <w:szCs w:val="24"/>
              </w:rPr>
              <w:t>Per la scuola secondaria sono state elaborate prove di sistema e prove per testare la competenza di problem solving</w:t>
            </w:r>
            <w:r w:rsidR="00195DF1">
              <w:rPr>
                <w:sz w:val="24"/>
                <w:szCs w:val="24"/>
              </w:rPr>
              <w:t>,</w:t>
            </w:r>
            <w:r>
              <w:rPr>
                <w:sz w:val="24"/>
                <w:szCs w:val="24"/>
              </w:rPr>
              <w:t xml:space="preserve"> con la partecipazione ormai da alcuni anni alle Olimpiadi del problem solving promosse dal Miur con risultati apprezzabili e il raggiungimento più volte della fase finale nazionale sia per la competi</w:t>
            </w:r>
            <w:r w:rsidR="00195DF1">
              <w:rPr>
                <w:sz w:val="24"/>
                <w:szCs w:val="24"/>
              </w:rPr>
              <w:t>zione a squadre che individuale.</w:t>
            </w:r>
          </w:p>
        </w:tc>
      </w:tr>
      <w:tr w:rsidR="00BA493E" w:rsidRPr="0044264D" w:rsidTr="00AF2171">
        <w:tc>
          <w:tcPr>
            <w:tcW w:w="9778" w:type="dxa"/>
            <w:gridSpan w:val="3"/>
            <w:shd w:val="clear" w:color="auto" w:fill="FFFFFF"/>
            <w:tcMar>
              <w:top w:w="113" w:type="dxa"/>
              <w:bottom w:w="113" w:type="dxa"/>
            </w:tcMar>
          </w:tcPr>
          <w:p w:rsidR="00BA493E" w:rsidRPr="0044264D" w:rsidRDefault="00BA493E" w:rsidP="00BA493E">
            <w:pPr>
              <w:pStyle w:val="Nessunaspaziatura"/>
              <w:rPr>
                <w:rFonts w:ascii="Arial" w:hAnsi="Arial" w:cs="Arial"/>
              </w:rPr>
            </w:pPr>
            <w:r w:rsidRPr="00BA493E">
              <w:rPr>
                <w:rFonts w:ascii="Eurostile Bold" w:hAnsi="Eurostile Bold"/>
                <w:sz w:val="28"/>
                <w:szCs w:val="28"/>
              </w:rPr>
              <w:lastRenderedPageBreak/>
              <w:t>A</w:t>
            </w:r>
            <w:r>
              <w:rPr>
                <w:rFonts w:ascii="Eurostile Bold" w:hAnsi="Eurostile Bold"/>
                <w:sz w:val="28"/>
                <w:szCs w:val="28"/>
              </w:rPr>
              <w:t>5</w:t>
            </w:r>
            <w:r w:rsidRPr="00BA493E">
              <w:rPr>
                <w:rFonts w:ascii="Eurostile Bold" w:hAnsi="Eurostile Bold"/>
                <w:sz w:val="28"/>
                <w:szCs w:val="28"/>
              </w:rPr>
              <w:t xml:space="preserve">. </w:t>
            </w:r>
            <w:r>
              <w:rPr>
                <w:rFonts w:ascii="Eurostile Bold" w:hAnsi="Eurostile Bold"/>
                <w:sz w:val="28"/>
                <w:szCs w:val="28"/>
              </w:rPr>
              <w:t>Promozione e diffusione interna ed esterna del PdM</w:t>
            </w:r>
          </w:p>
        </w:tc>
      </w:tr>
      <w:tr w:rsidR="00BA493E" w:rsidRPr="0044264D" w:rsidTr="00AF2171">
        <w:tblPrEx>
          <w:shd w:val="clear" w:color="auto" w:fill="C2D69B"/>
        </w:tblPrEx>
        <w:tc>
          <w:tcPr>
            <w:tcW w:w="9778" w:type="dxa"/>
            <w:gridSpan w:val="3"/>
            <w:shd w:val="clear" w:color="auto" w:fill="C2D69B"/>
            <w:tcMar>
              <w:top w:w="113" w:type="dxa"/>
              <w:bottom w:w="113" w:type="dxa"/>
            </w:tcMar>
          </w:tcPr>
          <w:p w:rsidR="00BA493E" w:rsidRPr="0044264D" w:rsidRDefault="00BA493E" w:rsidP="00AF2171">
            <w:pPr>
              <w:pStyle w:val="Nessunaspaziatura"/>
              <w:spacing w:line="276" w:lineRule="auto"/>
              <w:jc w:val="both"/>
              <w:rPr>
                <w:rFonts w:ascii="Arial" w:hAnsi="Arial" w:cs="Arial"/>
              </w:rPr>
            </w:pPr>
            <w:r>
              <w:rPr>
                <w:rFonts w:ascii="Arial" w:hAnsi="Arial" w:cs="Arial"/>
              </w:rPr>
              <w:t>Inserire le informazioni riguardanti le figure coinvolte nella condivisione che ha portato al PdM, il periodo di riferimento e le modalità seguite, nella seguente tabella.</w:t>
            </w:r>
          </w:p>
        </w:tc>
      </w:tr>
      <w:tr w:rsidR="00BA493E" w:rsidRPr="0044264D" w:rsidTr="00AF2171">
        <w:tblPrEx>
          <w:shd w:val="clear" w:color="auto" w:fill="C2D69B"/>
        </w:tblPrEx>
        <w:tc>
          <w:tcPr>
            <w:tcW w:w="9778" w:type="dxa"/>
            <w:gridSpan w:val="3"/>
            <w:shd w:val="clear" w:color="auto" w:fill="FFFFFF"/>
            <w:tcMar>
              <w:top w:w="113" w:type="dxa"/>
              <w:bottom w:w="113" w:type="dxa"/>
            </w:tcMar>
          </w:tcPr>
          <w:p w:rsidR="00BA493E" w:rsidRDefault="00BA493E" w:rsidP="00AF2171">
            <w:pPr>
              <w:pStyle w:val="Nessunaspaziatura"/>
              <w:spacing w:line="276" w:lineRule="auto"/>
              <w:jc w:val="both"/>
              <w:rPr>
                <w:rFonts w:ascii="Arial" w:hAnsi="Arial" w:cs="Arial"/>
              </w:rPr>
            </w:pPr>
          </w:p>
        </w:tc>
      </w:tr>
      <w:tr w:rsidR="00E67A2B" w:rsidRPr="0044264D" w:rsidTr="00241968">
        <w:tblPrEx>
          <w:shd w:val="clear" w:color="auto" w:fill="C2D69B"/>
        </w:tblPrEx>
        <w:trPr>
          <w:trHeight w:val="480"/>
        </w:trPr>
        <w:tc>
          <w:tcPr>
            <w:tcW w:w="1809" w:type="dxa"/>
            <w:tcBorders>
              <w:top w:val="single" w:sz="4" w:space="0" w:color="7F7F7F"/>
              <w:bottom w:val="single" w:sz="4" w:space="0" w:color="7F7F7F"/>
              <w:right w:val="single" w:sz="4" w:space="0" w:color="7F7F7F"/>
            </w:tcBorders>
            <w:shd w:val="clear" w:color="auto" w:fill="FFFFFF"/>
            <w:tcMar>
              <w:top w:w="113" w:type="dxa"/>
              <w:bottom w:w="113" w:type="dxa"/>
            </w:tcMar>
          </w:tcPr>
          <w:p w:rsidR="00E67A2B" w:rsidRPr="0016468F" w:rsidRDefault="00E67A2B" w:rsidP="00AF2171">
            <w:pPr>
              <w:pStyle w:val="Nessunaspaziatura"/>
              <w:spacing w:line="276" w:lineRule="auto"/>
              <w:jc w:val="both"/>
              <w:rPr>
                <w:rFonts w:ascii="Arial" w:hAnsi="Arial" w:cs="Arial"/>
                <w:b/>
              </w:rPr>
            </w:pPr>
            <w:r w:rsidRPr="0016468F">
              <w:rPr>
                <w:rFonts w:ascii="Arial" w:hAnsi="Arial" w:cs="Arial"/>
                <w:b/>
              </w:rPr>
              <w:t>Periodo</w:t>
            </w:r>
          </w:p>
          <w:p w:rsidR="00E67A2B" w:rsidRPr="0016468F" w:rsidRDefault="00E67A2B" w:rsidP="00AF2171">
            <w:pPr>
              <w:pStyle w:val="Nessunaspaziatura"/>
              <w:spacing w:line="276" w:lineRule="auto"/>
              <w:jc w:val="both"/>
              <w:rPr>
                <w:rFonts w:ascii="Arial" w:hAnsi="Arial" w:cs="Arial"/>
                <w:b/>
              </w:rPr>
            </w:pPr>
            <w:r w:rsidRPr="0016468F">
              <w:rPr>
                <w:rFonts w:ascii="Arial" w:hAnsi="Arial" w:cs="Arial"/>
                <w:b/>
              </w:rPr>
              <w:t>[Mese/Anno]</w:t>
            </w:r>
          </w:p>
        </w:tc>
        <w:tc>
          <w:tcPr>
            <w:tcW w:w="3969" w:type="dxa"/>
            <w:tcBorders>
              <w:top w:val="single" w:sz="4" w:space="0" w:color="7F7F7F"/>
              <w:left w:val="single" w:sz="4" w:space="0" w:color="7F7F7F"/>
              <w:bottom w:val="single" w:sz="4" w:space="0" w:color="7F7F7F"/>
            </w:tcBorders>
            <w:shd w:val="clear" w:color="auto" w:fill="FFFFFF"/>
          </w:tcPr>
          <w:p w:rsidR="00E67A2B" w:rsidRPr="0016468F" w:rsidRDefault="00E67A2B">
            <w:pPr>
              <w:spacing w:after="0" w:line="240" w:lineRule="auto"/>
              <w:rPr>
                <w:rFonts w:ascii="Arial" w:hAnsi="Arial" w:cs="Arial"/>
                <w:b/>
              </w:rPr>
            </w:pPr>
            <w:r w:rsidRPr="0016468F">
              <w:rPr>
                <w:rFonts w:ascii="Arial" w:hAnsi="Arial" w:cs="Arial"/>
                <w:b/>
              </w:rPr>
              <w:t>Figure coinvolte</w:t>
            </w:r>
          </w:p>
          <w:p w:rsidR="00E67A2B" w:rsidRPr="0016468F" w:rsidRDefault="00E67A2B" w:rsidP="00E67A2B">
            <w:pPr>
              <w:pStyle w:val="Nessunaspaziatura"/>
              <w:spacing w:line="276" w:lineRule="auto"/>
              <w:jc w:val="both"/>
              <w:rPr>
                <w:rFonts w:ascii="Arial" w:hAnsi="Arial" w:cs="Arial"/>
                <w:b/>
              </w:rPr>
            </w:pPr>
          </w:p>
        </w:tc>
        <w:tc>
          <w:tcPr>
            <w:tcW w:w="4000" w:type="dxa"/>
            <w:tcBorders>
              <w:top w:val="single" w:sz="4" w:space="0" w:color="7F7F7F"/>
              <w:left w:val="single" w:sz="4" w:space="0" w:color="7F7F7F"/>
              <w:bottom w:val="single" w:sz="4" w:space="0" w:color="7F7F7F"/>
            </w:tcBorders>
            <w:shd w:val="clear" w:color="auto" w:fill="FFFFFF"/>
          </w:tcPr>
          <w:p w:rsidR="00E67A2B" w:rsidRPr="0016468F" w:rsidRDefault="00E67A2B">
            <w:pPr>
              <w:spacing w:after="0" w:line="240" w:lineRule="auto"/>
              <w:rPr>
                <w:rFonts w:ascii="Arial" w:hAnsi="Arial" w:cs="Arial"/>
                <w:b/>
              </w:rPr>
            </w:pPr>
            <w:r w:rsidRPr="0016468F">
              <w:rPr>
                <w:rFonts w:ascii="Arial" w:hAnsi="Arial" w:cs="Arial"/>
                <w:b/>
              </w:rPr>
              <w:t>Modalità</w:t>
            </w:r>
          </w:p>
          <w:p w:rsidR="00E67A2B" w:rsidRPr="0016468F" w:rsidRDefault="00E67A2B" w:rsidP="00E67A2B">
            <w:pPr>
              <w:pStyle w:val="Nessunaspaziatura"/>
              <w:spacing w:line="276" w:lineRule="auto"/>
              <w:jc w:val="both"/>
              <w:rPr>
                <w:rFonts w:ascii="Arial" w:hAnsi="Arial" w:cs="Arial"/>
                <w:b/>
              </w:rPr>
            </w:pPr>
          </w:p>
        </w:tc>
      </w:tr>
      <w:tr w:rsidR="00E67A2B" w:rsidRPr="0044264D" w:rsidTr="00E67A2B">
        <w:tblPrEx>
          <w:shd w:val="clear" w:color="auto" w:fill="C2D69B"/>
        </w:tblPrEx>
        <w:trPr>
          <w:trHeight w:val="3510"/>
        </w:trPr>
        <w:tc>
          <w:tcPr>
            <w:tcW w:w="1809" w:type="dxa"/>
            <w:tcBorders>
              <w:top w:val="single" w:sz="4" w:space="0" w:color="7F7F7F"/>
              <w:bottom w:val="single" w:sz="4" w:space="0" w:color="7F7F7F"/>
              <w:right w:val="single" w:sz="4" w:space="0" w:color="7F7F7F"/>
            </w:tcBorders>
            <w:shd w:val="clear" w:color="auto" w:fill="DDD9C3"/>
            <w:tcMar>
              <w:top w:w="113" w:type="dxa"/>
              <w:bottom w:w="113" w:type="dxa"/>
            </w:tcMar>
          </w:tcPr>
          <w:p w:rsidR="00E67A2B" w:rsidRDefault="00BF1EBA" w:rsidP="00AF2171">
            <w:pPr>
              <w:pStyle w:val="Nessunaspaziatura"/>
              <w:spacing w:line="276" w:lineRule="auto"/>
              <w:jc w:val="both"/>
              <w:rPr>
                <w:rFonts w:ascii="Arial" w:hAnsi="Arial" w:cs="Arial"/>
              </w:rPr>
            </w:pPr>
            <w:r>
              <w:rPr>
                <w:rFonts w:ascii="Arial" w:hAnsi="Arial" w:cs="Arial"/>
              </w:rPr>
              <w:t>Ottobre – dicembre 2017</w:t>
            </w:r>
          </w:p>
          <w:p w:rsidR="00BF1EBA" w:rsidRDefault="00BF1EBA" w:rsidP="00AF2171">
            <w:pPr>
              <w:pStyle w:val="Nessunaspaziatura"/>
              <w:spacing w:line="276" w:lineRule="auto"/>
              <w:jc w:val="both"/>
              <w:rPr>
                <w:rFonts w:ascii="Arial" w:hAnsi="Arial" w:cs="Arial"/>
              </w:rPr>
            </w:pPr>
            <w:r>
              <w:rPr>
                <w:rFonts w:ascii="Arial" w:hAnsi="Arial" w:cs="Arial"/>
              </w:rPr>
              <w:t>dicembre 2017</w:t>
            </w:r>
          </w:p>
          <w:p w:rsidR="00BF1EBA" w:rsidRDefault="00BF1EBA" w:rsidP="00AF2171">
            <w:pPr>
              <w:pStyle w:val="Nessunaspaziatura"/>
              <w:spacing w:line="276" w:lineRule="auto"/>
              <w:jc w:val="both"/>
              <w:rPr>
                <w:rFonts w:ascii="Arial" w:hAnsi="Arial" w:cs="Arial"/>
              </w:rPr>
            </w:pPr>
          </w:p>
          <w:p w:rsidR="00E67A2B" w:rsidRDefault="00BF1EBA" w:rsidP="00AF2171">
            <w:pPr>
              <w:pStyle w:val="Nessunaspaziatura"/>
              <w:spacing w:line="276" w:lineRule="auto"/>
              <w:jc w:val="both"/>
              <w:rPr>
                <w:rFonts w:ascii="Arial" w:hAnsi="Arial" w:cs="Arial"/>
              </w:rPr>
            </w:pPr>
            <w:r>
              <w:rPr>
                <w:rFonts w:ascii="Arial" w:hAnsi="Arial" w:cs="Arial"/>
              </w:rPr>
              <w:t>Aprile – maggio 2018</w:t>
            </w:r>
          </w:p>
          <w:p w:rsidR="005D389C" w:rsidRDefault="005D389C" w:rsidP="00AF2171">
            <w:pPr>
              <w:pStyle w:val="Nessunaspaziatura"/>
              <w:spacing w:line="276" w:lineRule="auto"/>
              <w:jc w:val="both"/>
              <w:rPr>
                <w:rFonts w:ascii="Arial" w:hAnsi="Arial" w:cs="Arial"/>
              </w:rPr>
            </w:pPr>
          </w:p>
          <w:p w:rsidR="00E67A2B" w:rsidRDefault="005D389C" w:rsidP="00AF2171">
            <w:pPr>
              <w:pStyle w:val="Nessunaspaziatura"/>
              <w:spacing w:line="276" w:lineRule="auto"/>
              <w:jc w:val="both"/>
              <w:rPr>
                <w:rFonts w:ascii="Arial" w:hAnsi="Arial" w:cs="Arial"/>
              </w:rPr>
            </w:pPr>
            <w:r>
              <w:rPr>
                <w:rFonts w:ascii="Arial" w:hAnsi="Arial" w:cs="Arial"/>
              </w:rPr>
              <w:t xml:space="preserve">Maggio 2018: </w:t>
            </w:r>
          </w:p>
          <w:p w:rsidR="00E67A2B" w:rsidRDefault="00E67A2B" w:rsidP="00AF2171">
            <w:pPr>
              <w:pStyle w:val="Nessunaspaziatura"/>
              <w:spacing w:line="276" w:lineRule="auto"/>
              <w:jc w:val="both"/>
              <w:rPr>
                <w:rFonts w:ascii="Arial" w:hAnsi="Arial" w:cs="Arial"/>
              </w:rPr>
            </w:pPr>
          </w:p>
          <w:p w:rsidR="00E67A2B" w:rsidRDefault="00E67A2B" w:rsidP="00AF2171">
            <w:pPr>
              <w:pStyle w:val="Nessunaspaziatura"/>
              <w:spacing w:line="276" w:lineRule="auto"/>
              <w:jc w:val="both"/>
              <w:rPr>
                <w:rFonts w:ascii="Arial" w:hAnsi="Arial" w:cs="Arial"/>
              </w:rPr>
            </w:pPr>
          </w:p>
          <w:p w:rsidR="00E67A2B" w:rsidRPr="00E70D6D" w:rsidRDefault="006771C2" w:rsidP="00AF2171">
            <w:pPr>
              <w:pStyle w:val="Nessunaspaziatura"/>
              <w:spacing w:line="276" w:lineRule="auto"/>
              <w:jc w:val="both"/>
              <w:rPr>
                <w:rFonts w:ascii="Arial" w:hAnsi="Arial" w:cs="Arial"/>
              </w:rPr>
            </w:pPr>
            <w:r w:rsidRPr="00E70D6D">
              <w:rPr>
                <w:rFonts w:ascii="Arial" w:hAnsi="Arial" w:cs="Arial"/>
              </w:rPr>
              <w:t>Settembre 2018</w:t>
            </w:r>
          </w:p>
          <w:p w:rsidR="00E67A2B" w:rsidRDefault="00E67A2B" w:rsidP="00AF2171">
            <w:pPr>
              <w:pStyle w:val="Nessunaspaziatura"/>
              <w:spacing w:line="276" w:lineRule="auto"/>
              <w:jc w:val="both"/>
              <w:rPr>
                <w:rFonts w:ascii="Arial" w:hAnsi="Arial" w:cs="Arial"/>
              </w:rPr>
            </w:pPr>
          </w:p>
          <w:p w:rsidR="00E67A2B" w:rsidRDefault="00E67A2B" w:rsidP="00AF2171">
            <w:pPr>
              <w:pStyle w:val="Nessunaspaziatura"/>
              <w:spacing w:line="276" w:lineRule="auto"/>
              <w:jc w:val="both"/>
              <w:rPr>
                <w:rFonts w:ascii="Arial" w:hAnsi="Arial" w:cs="Arial"/>
              </w:rPr>
            </w:pPr>
          </w:p>
        </w:tc>
        <w:tc>
          <w:tcPr>
            <w:tcW w:w="3969" w:type="dxa"/>
            <w:tcBorders>
              <w:top w:val="single" w:sz="4" w:space="0" w:color="7F7F7F"/>
              <w:left w:val="single" w:sz="4" w:space="0" w:color="7F7F7F"/>
              <w:bottom w:val="single" w:sz="4" w:space="0" w:color="7F7F7F"/>
            </w:tcBorders>
            <w:shd w:val="clear" w:color="auto" w:fill="DDD9C3"/>
          </w:tcPr>
          <w:p w:rsidR="00E67A2B" w:rsidRDefault="00BF1EBA">
            <w:pPr>
              <w:spacing w:after="0" w:line="240" w:lineRule="auto"/>
              <w:rPr>
                <w:rFonts w:ascii="Arial" w:hAnsi="Arial" w:cs="Arial"/>
              </w:rPr>
            </w:pPr>
            <w:r>
              <w:rPr>
                <w:rFonts w:ascii="Arial" w:hAnsi="Arial" w:cs="Arial"/>
              </w:rPr>
              <w:t>Gruppo di lavoro sul processo di autovalutazione d’Istituto</w:t>
            </w:r>
          </w:p>
          <w:p w:rsidR="00BF1EBA" w:rsidRDefault="00BF1EBA">
            <w:pPr>
              <w:spacing w:after="0" w:line="240" w:lineRule="auto"/>
              <w:rPr>
                <w:rFonts w:ascii="Arial" w:hAnsi="Arial" w:cs="Arial"/>
              </w:rPr>
            </w:pPr>
            <w:r>
              <w:rPr>
                <w:rFonts w:ascii="Arial" w:hAnsi="Arial" w:cs="Arial"/>
              </w:rPr>
              <w:t>Funz. strumentale per l’autovalutazione</w:t>
            </w:r>
          </w:p>
          <w:p w:rsidR="00BF1EBA" w:rsidRDefault="00BF1EBA">
            <w:pPr>
              <w:spacing w:after="0" w:line="240" w:lineRule="auto"/>
              <w:rPr>
                <w:rFonts w:ascii="Arial" w:hAnsi="Arial" w:cs="Arial"/>
              </w:rPr>
            </w:pPr>
          </w:p>
          <w:p w:rsidR="00E67A2B" w:rsidRDefault="00BF1EBA">
            <w:pPr>
              <w:spacing w:after="0" w:line="240" w:lineRule="auto"/>
              <w:rPr>
                <w:rFonts w:ascii="Arial" w:hAnsi="Arial" w:cs="Arial"/>
              </w:rPr>
            </w:pPr>
            <w:r>
              <w:rPr>
                <w:rFonts w:ascii="Arial" w:hAnsi="Arial" w:cs="Arial"/>
              </w:rPr>
              <w:t>Gruppo di lavoro sul processo di autovalutazione d’Istituto</w:t>
            </w:r>
          </w:p>
          <w:p w:rsidR="005D389C" w:rsidRDefault="005D389C">
            <w:pPr>
              <w:spacing w:after="0" w:line="240" w:lineRule="auto"/>
              <w:rPr>
                <w:rFonts w:ascii="Arial" w:hAnsi="Arial" w:cs="Arial"/>
              </w:rPr>
            </w:pPr>
          </w:p>
          <w:p w:rsidR="00E67A2B" w:rsidRDefault="005D389C">
            <w:pPr>
              <w:spacing w:after="0" w:line="240" w:lineRule="auto"/>
              <w:rPr>
                <w:rFonts w:ascii="Arial" w:hAnsi="Arial" w:cs="Arial"/>
              </w:rPr>
            </w:pPr>
            <w:r>
              <w:rPr>
                <w:rFonts w:ascii="Arial" w:hAnsi="Arial" w:cs="Arial"/>
              </w:rPr>
              <w:t>Dipartimenti di italiano, matematica, lingue</w:t>
            </w:r>
          </w:p>
          <w:p w:rsidR="00E67A2B" w:rsidRDefault="00E67A2B">
            <w:pPr>
              <w:spacing w:after="0" w:line="240" w:lineRule="auto"/>
              <w:rPr>
                <w:rFonts w:ascii="Arial" w:hAnsi="Arial" w:cs="Arial"/>
              </w:rPr>
            </w:pPr>
          </w:p>
          <w:p w:rsidR="00E67A2B" w:rsidRDefault="00E67A2B">
            <w:pPr>
              <w:spacing w:after="0" w:line="240" w:lineRule="auto"/>
              <w:rPr>
                <w:rFonts w:ascii="Arial" w:hAnsi="Arial" w:cs="Arial"/>
              </w:rPr>
            </w:pPr>
          </w:p>
          <w:p w:rsidR="00E67A2B" w:rsidRPr="00E70D6D" w:rsidRDefault="006771C2">
            <w:pPr>
              <w:spacing w:after="0" w:line="240" w:lineRule="auto"/>
              <w:rPr>
                <w:rFonts w:ascii="Arial" w:hAnsi="Arial" w:cs="Arial"/>
              </w:rPr>
            </w:pPr>
            <w:r w:rsidRPr="00E70D6D">
              <w:rPr>
                <w:rFonts w:ascii="Arial" w:hAnsi="Arial" w:cs="Arial"/>
              </w:rPr>
              <w:t>Tutti i docenti del CDU</w:t>
            </w:r>
          </w:p>
          <w:p w:rsidR="00E67A2B" w:rsidRDefault="00E67A2B" w:rsidP="00E67A2B">
            <w:pPr>
              <w:pStyle w:val="Nessunaspaziatura"/>
              <w:spacing w:line="276" w:lineRule="auto"/>
              <w:jc w:val="both"/>
              <w:rPr>
                <w:rFonts w:ascii="Arial" w:hAnsi="Arial" w:cs="Arial"/>
              </w:rPr>
            </w:pPr>
          </w:p>
        </w:tc>
        <w:tc>
          <w:tcPr>
            <w:tcW w:w="4000" w:type="dxa"/>
            <w:tcBorders>
              <w:top w:val="single" w:sz="4" w:space="0" w:color="7F7F7F"/>
              <w:left w:val="single" w:sz="4" w:space="0" w:color="7F7F7F"/>
              <w:bottom w:val="single" w:sz="4" w:space="0" w:color="7F7F7F"/>
            </w:tcBorders>
            <w:shd w:val="clear" w:color="auto" w:fill="DDD9C3"/>
          </w:tcPr>
          <w:p w:rsidR="00E67A2B" w:rsidRDefault="00BF1EBA">
            <w:pPr>
              <w:spacing w:after="0" w:line="240" w:lineRule="auto"/>
              <w:rPr>
                <w:rFonts w:ascii="Arial" w:hAnsi="Arial" w:cs="Arial"/>
              </w:rPr>
            </w:pPr>
            <w:r>
              <w:rPr>
                <w:rFonts w:ascii="Arial" w:hAnsi="Arial" w:cs="Arial"/>
              </w:rPr>
              <w:t>Incontri per la stesura del questionario d’istituto e del RAV</w:t>
            </w:r>
          </w:p>
          <w:p w:rsidR="00BF1EBA" w:rsidRDefault="00BF1EBA" w:rsidP="00BF1EBA">
            <w:pPr>
              <w:spacing w:after="0" w:line="240" w:lineRule="auto"/>
              <w:rPr>
                <w:rFonts w:ascii="Arial" w:hAnsi="Arial" w:cs="Arial"/>
              </w:rPr>
            </w:pPr>
            <w:r>
              <w:rPr>
                <w:rFonts w:ascii="Arial" w:hAnsi="Arial" w:cs="Arial"/>
              </w:rPr>
              <w:t>Illustrazione degli obiettivi di miglioramento individuati nel RAV in occasione del CDU</w:t>
            </w:r>
          </w:p>
          <w:p w:rsidR="00BF1EBA" w:rsidRDefault="00BF1EBA" w:rsidP="00BF1EBA">
            <w:pPr>
              <w:spacing w:after="0" w:line="240" w:lineRule="auto"/>
              <w:rPr>
                <w:rFonts w:ascii="Arial" w:hAnsi="Arial" w:cs="Arial"/>
              </w:rPr>
            </w:pPr>
            <w:r>
              <w:rPr>
                <w:rFonts w:ascii="Arial" w:hAnsi="Arial" w:cs="Arial"/>
              </w:rPr>
              <w:t>Incontri per la revisione degli obiettivi di miglioramento e stesura PdM</w:t>
            </w:r>
          </w:p>
          <w:p w:rsidR="00E67A2B" w:rsidRDefault="00E67A2B">
            <w:pPr>
              <w:spacing w:after="0" w:line="240" w:lineRule="auto"/>
              <w:rPr>
                <w:rFonts w:ascii="Arial" w:hAnsi="Arial" w:cs="Arial"/>
              </w:rPr>
            </w:pPr>
          </w:p>
          <w:p w:rsidR="00E67A2B" w:rsidRDefault="005D389C">
            <w:pPr>
              <w:spacing w:after="0" w:line="240" w:lineRule="auto"/>
              <w:rPr>
                <w:rFonts w:ascii="Arial" w:hAnsi="Arial" w:cs="Arial"/>
              </w:rPr>
            </w:pPr>
            <w:r>
              <w:rPr>
                <w:rFonts w:ascii="Arial" w:hAnsi="Arial" w:cs="Arial"/>
              </w:rPr>
              <w:t>Incontro per definire proposte operative atte a migliorare gli apprendimenti</w:t>
            </w:r>
          </w:p>
          <w:p w:rsidR="00E67A2B" w:rsidRDefault="00E67A2B">
            <w:pPr>
              <w:spacing w:after="0" w:line="240" w:lineRule="auto"/>
              <w:rPr>
                <w:rFonts w:ascii="Arial" w:hAnsi="Arial" w:cs="Arial"/>
              </w:rPr>
            </w:pPr>
          </w:p>
          <w:p w:rsidR="00E67A2B" w:rsidRPr="00E70D6D" w:rsidRDefault="006771C2">
            <w:pPr>
              <w:spacing w:after="0" w:line="240" w:lineRule="auto"/>
              <w:rPr>
                <w:rFonts w:ascii="Arial" w:hAnsi="Arial" w:cs="Arial"/>
              </w:rPr>
            </w:pPr>
            <w:r w:rsidRPr="00E70D6D">
              <w:rPr>
                <w:rFonts w:ascii="Arial" w:hAnsi="Arial" w:cs="Arial"/>
              </w:rPr>
              <w:t>Condivisione PdM</w:t>
            </w:r>
          </w:p>
          <w:p w:rsidR="00E67A2B" w:rsidRDefault="00E67A2B" w:rsidP="00E67A2B">
            <w:pPr>
              <w:pStyle w:val="Nessunaspaziatura"/>
              <w:spacing w:line="276" w:lineRule="auto"/>
              <w:jc w:val="both"/>
              <w:rPr>
                <w:rFonts w:ascii="Arial" w:hAnsi="Arial" w:cs="Arial"/>
              </w:rPr>
            </w:pPr>
          </w:p>
        </w:tc>
      </w:tr>
      <w:tr w:rsidR="00E67A2B" w:rsidRPr="0044264D" w:rsidTr="00E67A2B">
        <w:tblPrEx>
          <w:shd w:val="clear" w:color="auto" w:fill="C2D69B"/>
        </w:tblPrEx>
        <w:trPr>
          <w:trHeight w:val="502"/>
        </w:trPr>
        <w:tc>
          <w:tcPr>
            <w:tcW w:w="9778" w:type="dxa"/>
            <w:gridSpan w:val="3"/>
            <w:tcBorders>
              <w:top w:val="single" w:sz="4" w:space="0" w:color="7F7F7F"/>
              <w:bottom w:val="single" w:sz="4" w:space="0" w:color="7F7F7F"/>
            </w:tcBorders>
            <w:shd w:val="clear" w:color="auto" w:fill="FFFFFF"/>
            <w:tcMar>
              <w:top w:w="113" w:type="dxa"/>
              <w:bottom w:w="113" w:type="dxa"/>
            </w:tcMar>
          </w:tcPr>
          <w:p w:rsidR="00E67A2B" w:rsidRDefault="00E67A2B">
            <w:pPr>
              <w:spacing w:after="0" w:line="240" w:lineRule="auto"/>
              <w:rPr>
                <w:rFonts w:ascii="Arial" w:hAnsi="Arial" w:cs="Arial"/>
              </w:rPr>
            </w:pPr>
          </w:p>
        </w:tc>
      </w:tr>
      <w:tr w:rsidR="00E67A2B" w:rsidRPr="0044264D" w:rsidTr="00E67A2B">
        <w:tblPrEx>
          <w:shd w:val="clear" w:color="auto" w:fill="C2D69B"/>
        </w:tblPrEx>
        <w:trPr>
          <w:trHeight w:val="3510"/>
        </w:trPr>
        <w:tc>
          <w:tcPr>
            <w:tcW w:w="9778" w:type="dxa"/>
            <w:gridSpan w:val="3"/>
            <w:tcBorders>
              <w:top w:val="single" w:sz="4" w:space="0" w:color="7F7F7F"/>
            </w:tcBorders>
            <w:shd w:val="clear" w:color="auto" w:fill="DDD9C3"/>
            <w:tcMar>
              <w:top w:w="113" w:type="dxa"/>
              <w:bottom w:w="113" w:type="dxa"/>
            </w:tcMar>
          </w:tcPr>
          <w:p w:rsidR="00E67A2B" w:rsidRDefault="00E67A2B" w:rsidP="001D603C">
            <w:pPr>
              <w:spacing w:after="0" w:line="240" w:lineRule="auto"/>
              <w:rPr>
                <w:rFonts w:ascii="Arial" w:hAnsi="Arial" w:cs="Arial"/>
              </w:rPr>
            </w:pPr>
          </w:p>
        </w:tc>
      </w:tr>
    </w:tbl>
    <w:p w:rsidR="00195DF1" w:rsidRDefault="00195DF1">
      <w:bookmarkStart w:id="1" w:name="_Toc509409264"/>
      <w:r>
        <w:rPr>
          <w:b/>
          <w:bCs/>
        </w:rPr>
        <w:lastRenderedPageBreak/>
        <w:br w:type="page"/>
      </w:r>
    </w:p>
    <w:tbl>
      <w:tblPr>
        <w:tblW w:w="0" w:type="auto"/>
        <w:tblBorders>
          <w:bottom w:val="single" w:sz="4" w:space="0" w:color="7F7F7F"/>
        </w:tblBorders>
        <w:tblLook w:val="04A0"/>
      </w:tblPr>
      <w:tblGrid>
        <w:gridCol w:w="9778"/>
      </w:tblGrid>
      <w:tr w:rsidR="00241968" w:rsidRPr="001B679E" w:rsidTr="001B679E">
        <w:tc>
          <w:tcPr>
            <w:tcW w:w="9778" w:type="dxa"/>
          </w:tcPr>
          <w:p w:rsidR="00241968" w:rsidRPr="001B679E" w:rsidRDefault="00241968" w:rsidP="00195DF1">
            <w:pPr>
              <w:pStyle w:val="Titolo2"/>
              <w:keepNext w:val="0"/>
              <w:keepLines w:val="0"/>
              <w:spacing w:before="0" w:line="240" w:lineRule="auto"/>
              <w:rPr>
                <w:rFonts w:ascii="Eurostile Bold" w:hAnsi="Eurostile Bold"/>
                <w:color w:val="auto"/>
              </w:rPr>
            </w:pPr>
            <w:r w:rsidRPr="001B679E">
              <w:rPr>
                <w:rFonts w:ascii="Eurostile Bold" w:hAnsi="Eurostile Bold"/>
                <w:color w:val="auto"/>
              </w:rPr>
              <w:lastRenderedPageBreak/>
              <w:t>B_SECONDA SEZIONE: DAL RAPPORTO DI AUTOVALUTAZIONE AGLI OBIETTIVI DI PROCESSO</w:t>
            </w:r>
            <w:bookmarkEnd w:id="1"/>
          </w:p>
        </w:tc>
      </w:tr>
    </w:tbl>
    <w:p w:rsidR="00241968" w:rsidRDefault="00241968" w:rsidP="00241968">
      <w:pPr>
        <w:pStyle w:val="Nessunaspaziatura"/>
        <w:rPr>
          <w:rFonts w:ascii="Times New Roman" w:hAnsi="Times New Roman"/>
        </w:rPr>
      </w:pPr>
    </w:p>
    <w:tbl>
      <w:tblPr>
        <w:tblW w:w="0" w:type="auto"/>
        <w:shd w:val="clear" w:color="auto" w:fill="C2D69B"/>
        <w:tblLook w:val="04A0"/>
      </w:tblPr>
      <w:tblGrid>
        <w:gridCol w:w="1377"/>
        <w:gridCol w:w="1549"/>
        <w:gridCol w:w="2505"/>
        <w:gridCol w:w="4423"/>
      </w:tblGrid>
      <w:tr w:rsidR="00241968" w:rsidRPr="0044264D" w:rsidTr="00A5483A">
        <w:tc>
          <w:tcPr>
            <w:tcW w:w="9854" w:type="dxa"/>
            <w:gridSpan w:val="4"/>
            <w:shd w:val="clear" w:color="auto" w:fill="C2D69B"/>
            <w:tcMar>
              <w:top w:w="113" w:type="dxa"/>
              <w:bottom w:w="113" w:type="dxa"/>
            </w:tcMar>
          </w:tcPr>
          <w:p w:rsidR="00241968" w:rsidRPr="0044264D" w:rsidRDefault="00241968" w:rsidP="00241968">
            <w:pPr>
              <w:pStyle w:val="Nessunaspaziatura"/>
              <w:spacing w:line="276" w:lineRule="auto"/>
              <w:jc w:val="both"/>
              <w:rPr>
                <w:rFonts w:ascii="Arial" w:hAnsi="Arial" w:cs="Arial"/>
              </w:rPr>
            </w:pPr>
            <w:r>
              <w:rPr>
                <w:rFonts w:ascii="Arial" w:hAnsi="Arial" w:cs="Arial"/>
              </w:rPr>
              <w:t xml:space="preserve">In questa sezione si declinano </w:t>
            </w:r>
            <w:r w:rsidRPr="00241968">
              <w:rPr>
                <w:rFonts w:ascii="Arial" w:hAnsi="Arial" w:cs="Arial"/>
              </w:rPr>
              <w:t xml:space="preserve">gli obiettivi triennali in obiettivi di processo collegandoli con le aree di processo. In questo modo si ottiene un quadro sinottico per la successiva fase di pianificazione. Ovviamente un obiettivo triennale potrà avere più obiettivi di processo (si consiglia </w:t>
            </w:r>
            <w:r>
              <w:rPr>
                <w:rFonts w:ascii="Arial" w:hAnsi="Arial" w:cs="Arial"/>
              </w:rPr>
              <w:t>un minimo di 2</w:t>
            </w:r>
            <w:r w:rsidRPr="00241968">
              <w:rPr>
                <w:rFonts w:ascii="Arial" w:hAnsi="Arial" w:cs="Arial"/>
              </w:rPr>
              <w:t>) oppure un obiettivo di processo potrà essere collegato con più obiettivi triennali (</w:t>
            </w:r>
            <w:r>
              <w:rPr>
                <w:rFonts w:ascii="Arial" w:hAnsi="Arial" w:cs="Arial"/>
              </w:rPr>
              <w:t>ad esempio</w:t>
            </w:r>
            <w:r w:rsidRPr="00241968">
              <w:rPr>
                <w:rFonts w:ascii="Arial" w:hAnsi="Arial" w:cs="Arial"/>
              </w:rPr>
              <w:t>: un obiettivo di processo, interno all’area di processo “sviluppo e valorizzazione delle risorse umane” come la formazione per i docenti, con riferimento ai temi trattati, potrebbe riguardare più obiettivi triennali).</w:t>
            </w:r>
          </w:p>
        </w:tc>
      </w:tr>
      <w:tr w:rsidR="00241968" w:rsidTr="00A5483A">
        <w:tc>
          <w:tcPr>
            <w:tcW w:w="9854" w:type="dxa"/>
            <w:gridSpan w:val="4"/>
            <w:shd w:val="clear" w:color="auto" w:fill="FFFFFF"/>
            <w:tcMar>
              <w:top w:w="113" w:type="dxa"/>
              <w:bottom w:w="113" w:type="dxa"/>
            </w:tcMar>
          </w:tcPr>
          <w:p w:rsidR="00241968" w:rsidRPr="0044264D" w:rsidRDefault="00241968" w:rsidP="00241968">
            <w:pPr>
              <w:pStyle w:val="Nessunaspaziatura"/>
              <w:rPr>
                <w:rFonts w:ascii="Arial" w:hAnsi="Arial" w:cs="Arial"/>
              </w:rPr>
            </w:pPr>
            <w:r>
              <w:rPr>
                <w:rFonts w:ascii="Eurostile Bold" w:hAnsi="Eurostile Bold"/>
                <w:sz w:val="28"/>
                <w:szCs w:val="28"/>
              </w:rPr>
              <w:t>B1</w:t>
            </w:r>
            <w:r w:rsidRPr="00BA493E">
              <w:rPr>
                <w:rFonts w:ascii="Eurostile Bold" w:hAnsi="Eurostile Bold"/>
                <w:sz w:val="28"/>
                <w:szCs w:val="28"/>
              </w:rPr>
              <w:t xml:space="preserve">. </w:t>
            </w:r>
            <w:r>
              <w:rPr>
                <w:rFonts w:ascii="Eurostile Bold" w:hAnsi="Eurostile Bold"/>
                <w:sz w:val="28"/>
                <w:szCs w:val="28"/>
              </w:rPr>
              <w:t>Obiettivi triennali nel RAV</w:t>
            </w:r>
          </w:p>
        </w:tc>
      </w:tr>
      <w:tr w:rsidR="00241968" w:rsidRPr="00D60095" w:rsidTr="008F47C8">
        <w:trPr>
          <w:trHeight w:val="567"/>
        </w:trPr>
        <w:tc>
          <w:tcPr>
            <w:tcW w:w="1377" w:type="dxa"/>
            <w:tcBorders>
              <w:top w:val="single" w:sz="4" w:space="0" w:color="7F7F7F"/>
              <w:bottom w:val="single" w:sz="4" w:space="0" w:color="7F7F7F"/>
              <w:right w:val="single" w:sz="4" w:space="0" w:color="7F7F7F"/>
            </w:tcBorders>
            <w:shd w:val="clear" w:color="auto" w:fill="FFFFFF"/>
            <w:tcMar>
              <w:top w:w="113" w:type="dxa"/>
              <w:bottom w:w="113" w:type="dxa"/>
            </w:tcMar>
          </w:tcPr>
          <w:p w:rsidR="00241968" w:rsidRPr="00241968" w:rsidRDefault="00241968" w:rsidP="0016468F">
            <w:pPr>
              <w:pStyle w:val="Nessunaspaziatura"/>
              <w:spacing w:line="276" w:lineRule="auto"/>
              <w:rPr>
                <w:rFonts w:ascii="Arial" w:hAnsi="Arial" w:cs="Arial"/>
                <w:b/>
              </w:rPr>
            </w:pPr>
            <w:r w:rsidRPr="00241968">
              <w:rPr>
                <w:rFonts w:ascii="Arial" w:hAnsi="Arial" w:cs="Arial"/>
                <w:b/>
              </w:rPr>
              <w:t>Area</w:t>
            </w:r>
          </w:p>
        </w:tc>
        <w:tc>
          <w:tcPr>
            <w:tcW w:w="1549" w:type="dxa"/>
            <w:tcBorders>
              <w:top w:val="single" w:sz="4" w:space="0" w:color="7F7F7F"/>
              <w:left w:val="single" w:sz="4" w:space="0" w:color="7F7F7F"/>
              <w:bottom w:val="single" w:sz="4" w:space="0" w:color="7F7F7F"/>
            </w:tcBorders>
            <w:shd w:val="clear" w:color="auto" w:fill="FFFFFF"/>
          </w:tcPr>
          <w:p w:rsidR="00241968" w:rsidRPr="00241968" w:rsidRDefault="00241968" w:rsidP="0016468F">
            <w:pPr>
              <w:pStyle w:val="Nessunaspaziatura"/>
              <w:spacing w:line="276" w:lineRule="auto"/>
              <w:rPr>
                <w:rFonts w:ascii="Arial" w:hAnsi="Arial" w:cs="Arial"/>
                <w:b/>
              </w:rPr>
            </w:pPr>
            <w:r w:rsidRPr="00241968">
              <w:rPr>
                <w:rFonts w:ascii="Arial" w:hAnsi="Arial" w:cs="Arial"/>
                <w:b/>
              </w:rPr>
              <w:t>Indicatore</w:t>
            </w:r>
          </w:p>
        </w:tc>
        <w:tc>
          <w:tcPr>
            <w:tcW w:w="2505" w:type="dxa"/>
            <w:tcBorders>
              <w:top w:val="single" w:sz="4" w:space="0" w:color="7F7F7F"/>
              <w:left w:val="single" w:sz="4" w:space="0" w:color="7F7F7F"/>
              <w:bottom w:val="single" w:sz="4" w:space="0" w:color="7F7F7F"/>
            </w:tcBorders>
            <w:shd w:val="clear" w:color="auto" w:fill="FFFFFF"/>
          </w:tcPr>
          <w:p w:rsidR="00241968" w:rsidRPr="00241968" w:rsidRDefault="00241968" w:rsidP="0016468F">
            <w:pPr>
              <w:pStyle w:val="Nessunaspaziatura"/>
              <w:spacing w:line="276" w:lineRule="auto"/>
              <w:rPr>
                <w:rFonts w:ascii="Arial" w:hAnsi="Arial" w:cs="Arial"/>
                <w:b/>
              </w:rPr>
            </w:pPr>
            <w:r w:rsidRPr="00241968">
              <w:rPr>
                <w:rFonts w:ascii="Arial" w:hAnsi="Arial" w:cs="Arial"/>
                <w:b/>
              </w:rPr>
              <w:t>Valore attuale</w:t>
            </w:r>
          </w:p>
        </w:tc>
        <w:tc>
          <w:tcPr>
            <w:tcW w:w="4423" w:type="dxa"/>
            <w:tcBorders>
              <w:top w:val="single" w:sz="4" w:space="0" w:color="7F7F7F"/>
              <w:left w:val="single" w:sz="4" w:space="0" w:color="7F7F7F"/>
              <w:bottom w:val="single" w:sz="4" w:space="0" w:color="7F7F7F"/>
            </w:tcBorders>
            <w:shd w:val="clear" w:color="auto" w:fill="FFFFFF"/>
          </w:tcPr>
          <w:p w:rsidR="00241968" w:rsidRPr="00241968" w:rsidRDefault="00241968" w:rsidP="0016468F">
            <w:pPr>
              <w:pStyle w:val="Nessunaspaziatura"/>
              <w:spacing w:line="276" w:lineRule="auto"/>
              <w:rPr>
                <w:rFonts w:ascii="Arial" w:hAnsi="Arial" w:cs="Arial"/>
                <w:b/>
              </w:rPr>
            </w:pPr>
            <w:r w:rsidRPr="00241968">
              <w:rPr>
                <w:rFonts w:ascii="Arial" w:hAnsi="Arial" w:cs="Arial"/>
                <w:b/>
              </w:rPr>
              <w:t>Valore obiettivo</w:t>
            </w:r>
          </w:p>
        </w:tc>
      </w:tr>
      <w:tr w:rsidR="00241968" w:rsidRPr="00EF434E" w:rsidTr="008F47C8">
        <w:trPr>
          <w:trHeight w:val="567"/>
        </w:trPr>
        <w:tc>
          <w:tcPr>
            <w:tcW w:w="1377" w:type="dxa"/>
            <w:tcBorders>
              <w:top w:val="single" w:sz="4" w:space="0" w:color="7F7F7F"/>
              <w:bottom w:val="single" w:sz="4" w:space="0" w:color="7F7F7F"/>
              <w:right w:val="single" w:sz="4" w:space="0" w:color="7F7F7F"/>
            </w:tcBorders>
            <w:shd w:val="clear" w:color="auto" w:fill="DDD9C3"/>
            <w:tcMar>
              <w:top w:w="113" w:type="dxa"/>
              <w:bottom w:w="113" w:type="dxa"/>
            </w:tcMar>
          </w:tcPr>
          <w:p w:rsidR="00241968" w:rsidRDefault="004066CB" w:rsidP="004066CB">
            <w:pPr>
              <w:pStyle w:val="Nessunaspaziatura"/>
              <w:spacing w:line="276" w:lineRule="auto"/>
              <w:rPr>
                <w:rFonts w:ascii="Arial" w:hAnsi="Arial" w:cs="Arial"/>
              </w:rPr>
            </w:pPr>
            <w:r>
              <w:rPr>
                <w:rFonts w:ascii="Arial" w:hAnsi="Arial" w:cs="Arial"/>
              </w:rPr>
              <w:t>RAV, p.to 4.3.</w:t>
            </w:r>
          </w:p>
        </w:tc>
        <w:tc>
          <w:tcPr>
            <w:tcW w:w="1549" w:type="dxa"/>
            <w:tcBorders>
              <w:top w:val="single" w:sz="4" w:space="0" w:color="7F7F7F"/>
              <w:left w:val="single" w:sz="4" w:space="0" w:color="7F7F7F"/>
              <w:bottom w:val="single" w:sz="4" w:space="0" w:color="7F7F7F"/>
            </w:tcBorders>
            <w:shd w:val="clear" w:color="auto" w:fill="DDD9C3"/>
          </w:tcPr>
          <w:p w:rsidR="00241968" w:rsidRDefault="004066CB" w:rsidP="00241968">
            <w:pPr>
              <w:pStyle w:val="Nessunaspaziatura"/>
              <w:spacing w:line="276" w:lineRule="auto"/>
              <w:rPr>
                <w:rFonts w:ascii="Arial" w:hAnsi="Arial" w:cs="Arial"/>
              </w:rPr>
            </w:pPr>
            <w:r>
              <w:rPr>
                <w:rFonts w:ascii="Arial" w:hAnsi="Arial" w:cs="Arial"/>
              </w:rPr>
              <w:t>Esiti prove INVALSI italiano e matematica</w:t>
            </w:r>
          </w:p>
        </w:tc>
        <w:tc>
          <w:tcPr>
            <w:tcW w:w="2505" w:type="dxa"/>
            <w:tcBorders>
              <w:top w:val="single" w:sz="4" w:space="0" w:color="7F7F7F"/>
              <w:left w:val="single" w:sz="4" w:space="0" w:color="7F7F7F"/>
              <w:bottom w:val="single" w:sz="4" w:space="0" w:color="7F7F7F"/>
            </w:tcBorders>
            <w:shd w:val="clear" w:color="auto" w:fill="DDD9C3"/>
          </w:tcPr>
          <w:p w:rsidR="00241968" w:rsidRPr="00EF434E" w:rsidRDefault="00BF1EBA" w:rsidP="00BF1EBA">
            <w:pPr>
              <w:pStyle w:val="Nessunaspaziatura"/>
              <w:spacing w:line="276" w:lineRule="auto"/>
              <w:rPr>
                <w:rFonts w:ascii="Arial" w:hAnsi="Arial" w:cs="Arial"/>
                <w:sz w:val="20"/>
                <w:szCs w:val="20"/>
              </w:rPr>
            </w:pPr>
            <w:r w:rsidRPr="00EF434E">
              <w:rPr>
                <w:rFonts w:ascii="Arial" w:hAnsi="Arial" w:cs="Arial"/>
                <w:sz w:val="20"/>
                <w:szCs w:val="20"/>
              </w:rPr>
              <w:t>Valori</w:t>
            </w:r>
            <w:r w:rsidR="00241968" w:rsidRPr="00EF434E">
              <w:rPr>
                <w:rFonts w:ascii="Arial" w:hAnsi="Arial" w:cs="Arial"/>
                <w:sz w:val="20"/>
                <w:szCs w:val="20"/>
              </w:rPr>
              <w:t xml:space="preserve"> </w:t>
            </w:r>
            <w:r w:rsidRPr="00EF434E">
              <w:rPr>
                <w:rFonts w:ascii="Arial" w:hAnsi="Arial" w:cs="Arial"/>
                <w:sz w:val="20"/>
                <w:szCs w:val="20"/>
              </w:rPr>
              <w:t>AS 2016/17</w:t>
            </w:r>
          </w:p>
          <w:p w:rsidR="00EF434E" w:rsidRPr="00EF434E" w:rsidRDefault="00BF1EBA" w:rsidP="00BF1EBA">
            <w:pPr>
              <w:pStyle w:val="Nessunaspaziatura"/>
              <w:spacing w:line="276" w:lineRule="auto"/>
              <w:rPr>
                <w:rFonts w:ascii="Arial" w:hAnsi="Arial" w:cs="Arial"/>
                <w:sz w:val="20"/>
                <w:szCs w:val="20"/>
              </w:rPr>
            </w:pPr>
            <w:r w:rsidRPr="00EF434E">
              <w:rPr>
                <w:rFonts w:ascii="Arial" w:hAnsi="Arial" w:cs="Arial"/>
                <w:sz w:val="20"/>
                <w:szCs w:val="20"/>
              </w:rPr>
              <w:t>II primaria, italiano</w:t>
            </w:r>
            <w:r w:rsidR="00EF434E" w:rsidRPr="00EF434E">
              <w:rPr>
                <w:rFonts w:ascii="Arial" w:hAnsi="Arial" w:cs="Arial"/>
                <w:sz w:val="20"/>
                <w:szCs w:val="20"/>
              </w:rPr>
              <w:t xml:space="preserve">: </w:t>
            </w:r>
          </w:p>
          <w:p w:rsidR="00BF1EBA" w:rsidRPr="00195DF1" w:rsidRDefault="00EF434E" w:rsidP="00BF1EBA">
            <w:pPr>
              <w:pStyle w:val="Nessunaspaziatura"/>
              <w:spacing w:line="276" w:lineRule="auto"/>
              <w:rPr>
                <w:rFonts w:ascii="Arial" w:hAnsi="Arial" w:cs="Arial"/>
                <w:sz w:val="20"/>
                <w:szCs w:val="20"/>
                <w:lang w:val="en-US"/>
              </w:rPr>
            </w:pPr>
            <w:r w:rsidRPr="00195DF1">
              <w:rPr>
                <w:rFonts w:ascii="Arial" w:hAnsi="Arial" w:cs="Arial"/>
                <w:sz w:val="20"/>
                <w:szCs w:val="20"/>
                <w:lang w:val="en-US"/>
              </w:rPr>
              <w:t>liv. 1 25%, liv. 2 11%;</w:t>
            </w:r>
          </w:p>
          <w:p w:rsidR="00EF434E" w:rsidRPr="00EF434E" w:rsidRDefault="00EF434E" w:rsidP="00BF1EBA">
            <w:pPr>
              <w:pStyle w:val="Nessunaspaziatura"/>
              <w:spacing w:line="276" w:lineRule="auto"/>
              <w:rPr>
                <w:rFonts w:ascii="Arial" w:hAnsi="Arial" w:cs="Arial"/>
                <w:sz w:val="20"/>
                <w:szCs w:val="20"/>
                <w:lang w:val="en-US"/>
              </w:rPr>
            </w:pPr>
            <w:r w:rsidRPr="00EF434E">
              <w:rPr>
                <w:rFonts w:ascii="Arial" w:hAnsi="Arial" w:cs="Arial"/>
                <w:sz w:val="20"/>
                <w:szCs w:val="20"/>
                <w:lang w:val="en-US"/>
              </w:rPr>
              <w:t>V primaria</w:t>
            </w:r>
            <w:r>
              <w:rPr>
                <w:rFonts w:ascii="Arial" w:hAnsi="Arial" w:cs="Arial"/>
                <w:sz w:val="20"/>
                <w:szCs w:val="20"/>
                <w:lang w:val="en-US"/>
              </w:rPr>
              <w:t>:</w:t>
            </w:r>
          </w:p>
          <w:p w:rsidR="00EF434E" w:rsidRPr="00EF434E" w:rsidRDefault="00EF434E" w:rsidP="00EF434E">
            <w:pPr>
              <w:pStyle w:val="Nessunaspaziatura"/>
              <w:spacing w:line="276" w:lineRule="auto"/>
              <w:rPr>
                <w:rFonts w:ascii="Arial" w:hAnsi="Arial" w:cs="Arial"/>
                <w:sz w:val="20"/>
                <w:szCs w:val="20"/>
                <w:lang w:val="en-US"/>
              </w:rPr>
            </w:pPr>
            <w:r w:rsidRPr="00EF434E">
              <w:rPr>
                <w:rFonts w:ascii="Arial" w:hAnsi="Arial" w:cs="Arial"/>
                <w:sz w:val="20"/>
                <w:szCs w:val="20"/>
                <w:lang w:val="en-US"/>
              </w:rPr>
              <w:t>IT liv. 1 30%, liv. 2 16%,</w:t>
            </w:r>
          </w:p>
          <w:p w:rsidR="00EF434E" w:rsidRPr="00EF434E" w:rsidRDefault="00EF434E" w:rsidP="00BF1EBA">
            <w:pPr>
              <w:pStyle w:val="Nessunaspaziatura"/>
              <w:spacing w:line="276" w:lineRule="auto"/>
              <w:rPr>
                <w:rFonts w:ascii="Arial" w:hAnsi="Arial" w:cs="Arial"/>
                <w:sz w:val="20"/>
                <w:szCs w:val="20"/>
                <w:lang w:val="en-US"/>
              </w:rPr>
            </w:pPr>
            <w:r>
              <w:rPr>
                <w:rFonts w:ascii="Arial" w:hAnsi="Arial" w:cs="Arial"/>
                <w:sz w:val="20"/>
                <w:szCs w:val="20"/>
                <w:lang w:val="en-US"/>
              </w:rPr>
              <w:t>MA</w:t>
            </w:r>
            <w:r w:rsidRPr="00EF434E">
              <w:rPr>
                <w:rFonts w:ascii="Arial" w:hAnsi="Arial" w:cs="Arial"/>
                <w:sz w:val="20"/>
                <w:szCs w:val="20"/>
                <w:lang w:val="en-US"/>
              </w:rPr>
              <w:t xml:space="preserve">T liv. 1 </w:t>
            </w:r>
            <w:r>
              <w:rPr>
                <w:rFonts w:ascii="Arial" w:hAnsi="Arial" w:cs="Arial"/>
                <w:sz w:val="20"/>
                <w:szCs w:val="20"/>
                <w:lang w:val="en-US"/>
              </w:rPr>
              <w:t>16</w:t>
            </w:r>
            <w:r w:rsidRPr="00EF434E">
              <w:rPr>
                <w:rFonts w:ascii="Arial" w:hAnsi="Arial" w:cs="Arial"/>
                <w:sz w:val="20"/>
                <w:szCs w:val="20"/>
                <w:lang w:val="en-US"/>
              </w:rPr>
              <w:t>%, liv. 2 1</w:t>
            </w:r>
            <w:r w:rsidR="00490A83">
              <w:rPr>
                <w:rFonts w:ascii="Arial" w:hAnsi="Arial" w:cs="Arial"/>
                <w:sz w:val="20"/>
                <w:szCs w:val="20"/>
                <w:lang w:val="en-US"/>
              </w:rPr>
              <w:t>4</w:t>
            </w:r>
            <w:r w:rsidRPr="00EF434E">
              <w:rPr>
                <w:rFonts w:ascii="Arial" w:hAnsi="Arial" w:cs="Arial"/>
                <w:sz w:val="20"/>
                <w:szCs w:val="20"/>
                <w:lang w:val="en-US"/>
              </w:rPr>
              <w:t>%</w:t>
            </w:r>
          </w:p>
        </w:tc>
        <w:tc>
          <w:tcPr>
            <w:tcW w:w="4423" w:type="dxa"/>
            <w:tcBorders>
              <w:top w:val="single" w:sz="4" w:space="0" w:color="7F7F7F"/>
              <w:left w:val="single" w:sz="4" w:space="0" w:color="7F7F7F"/>
              <w:bottom w:val="single" w:sz="4" w:space="0" w:color="7F7F7F"/>
            </w:tcBorders>
            <w:shd w:val="clear" w:color="auto" w:fill="DDD9C3"/>
          </w:tcPr>
          <w:p w:rsidR="00EF434E" w:rsidRPr="00EF434E" w:rsidRDefault="00EF434E" w:rsidP="00EF434E">
            <w:pPr>
              <w:pStyle w:val="Nessunaspaziatura"/>
              <w:spacing w:line="276" w:lineRule="auto"/>
              <w:rPr>
                <w:rFonts w:ascii="Arial" w:hAnsi="Arial" w:cs="Arial"/>
                <w:sz w:val="20"/>
                <w:szCs w:val="20"/>
              </w:rPr>
            </w:pPr>
            <w:r w:rsidRPr="00EF434E">
              <w:rPr>
                <w:rFonts w:ascii="Arial" w:hAnsi="Arial" w:cs="Arial"/>
                <w:sz w:val="20"/>
                <w:szCs w:val="20"/>
              </w:rPr>
              <w:t>Valori AS 201</w:t>
            </w:r>
            <w:r>
              <w:rPr>
                <w:rFonts w:ascii="Arial" w:hAnsi="Arial" w:cs="Arial"/>
                <w:sz w:val="20"/>
                <w:szCs w:val="20"/>
              </w:rPr>
              <w:t>9</w:t>
            </w:r>
            <w:r w:rsidRPr="00EF434E">
              <w:rPr>
                <w:rFonts w:ascii="Arial" w:hAnsi="Arial" w:cs="Arial"/>
                <w:sz w:val="20"/>
                <w:szCs w:val="20"/>
              </w:rPr>
              <w:t>/</w:t>
            </w:r>
            <w:r>
              <w:rPr>
                <w:rFonts w:ascii="Arial" w:hAnsi="Arial" w:cs="Arial"/>
                <w:sz w:val="20"/>
                <w:szCs w:val="20"/>
              </w:rPr>
              <w:t>20</w:t>
            </w:r>
          </w:p>
          <w:p w:rsidR="00241968" w:rsidRPr="00195DF1" w:rsidRDefault="00EF434E" w:rsidP="00241968">
            <w:pPr>
              <w:pStyle w:val="Nessunaspaziatura"/>
              <w:spacing w:line="276" w:lineRule="auto"/>
              <w:rPr>
                <w:rFonts w:ascii="Arial" w:hAnsi="Arial" w:cs="Arial"/>
                <w:sz w:val="20"/>
                <w:szCs w:val="20"/>
              </w:rPr>
            </w:pPr>
            <w:r w:rsidRPr="00195DF1">
              <w:rPr>
                <w:rFonts w:ascii="Arial" w:hAnsi="Arial" w:cs="Arial"/>
                <w:sz w:val="20"/>
                <w:szCs w:val="20"/>
              </w:rPr>
              <w:t>V primaria:</w:t>
            </w:r>
          </w:p>
          <w:p w:rsidR="00EF434E" w:rsidRPr="00EF434E" w:rsidRDefault="00EF434E" w:rsidP="00EF434E">
            <w:pPr>
              <w:pStyle w:val="Nessunaspaziatura"/>
              <w:spacing w:line="276" w:lineRule="auto"/>
              <w:rPr>
                <w:rFonts w:ascii="Arial" w:hAnsi="Arial" w:cs="Arial"/>
                <w:sz w:val="20"/>
                <w:szCs w:val="20"/>
              </w:rPr>
            </w:pPr>
            <w:r w:rsidRPr="00EF434E">
              <w:rPr>
                <w:rFonts w:ascii="Arial" w:hAnsi="Arial" w:cs="Arial"/>
                <w:sz w:val="20"/>
                <w:szCs w:val="20"/>
              </w:rPr>
              <w:t>IT liv. 1 da 25 a 23%, liv. 2 da 11 a 10%</w:t>
            </w:r>
            <w:r>
              <w:rPr>
                <w:rFonts w:ascii="Arial" w:hAnsi="Arial" w:cs="Arial"/>
                <w:sz w:val="20"/>
                <w:szCs w:val="20"/>
              </w:rPr>
              <w:t>,</w:t>
            </w:r>
          </w:p>
          <w:p w:rsidR="00EF434E" w:rsidRDefault="00EF434E" w:rsidP="00EF434E">
            <w:pPr>
              <w:pStyle w:val="Nessunaspaziatura"/>
              <w:spacing w:line="276" w:lineRule="auto"/>
              <w:rPr>
                <w:rFonts w:ascii="Arial" w:hAnsi="Arial" w:cs="Arial"/>
                <w:sz w:val="20"/>
                <w:szCs w:val="20"/>
              </w:rPr>
            </w:pPr>
            <w:r w:rsidRPr="00EF434E">
              <w:rPr>
                <w:rFonts w:ascii="Arial" w:hAnsi="Arial" w:cs="Arial"/>
                <w:sz w:val="20"/>
                <w:szCs w:val="20"/>
              </w:rPr>
              <w:t xml:space="preserve">MAT </w:t>
            </w:r>
            <w:r w:rsidR="00490A83">
              <w:rPr>
                <w:rFonts w:ascii="Arial" w:hAnsi="Arial" w:cs="Arial"/>
                <w:sz w:val="20"/>
                <w:szCs w:val="20"/>
              </w:rPr>
              <w:t xml:space="preserve">liv. </w:t>
            </w:r>
            <w:r>
              <w:rPr>
                <w:rFonts w:ascii="Arial" w:hAnsi="Arial" w:cs="Arial"/>
                <w:sz w:val="20"/>
                <w:szCs w:val="20"/>
              </w:rPr>
              <w:t xml:space="preserve">2 da </w:t>
            </w:r>
            <w:r w:rsidR="00490A83">
              <w:rPr>
                <w:rFonts w:ascii="Arial" w:hAnsi="Arial" w:cs="Arial"/>
                <w:sz w:val="20"/>
                <w:szCs w:val="20"/>
              </w:rPr>
              <w:t>18</w:t>
            </w:r>
            <w:r>
              <w:rPr>
                <w:rFonts w:ascii="Arial" w:hAnsi="Arial" w:cs="Arial"/>
                <w:sz w:val="20"/>
                <w:szCs w:val="20"/>
              </w:rPr>
              <w:t xml:space="preserve"> a </w:t>
            </w:r>
            <w:r w:rsidR="00490A83">
              <w:rPr>
                <w:rFonts w:ascii="Arial" w:hAnsi="Arial" w:cs="Arial"/>
                <w:sz w:val="20"/>
                <w:szCs w:val="20"/>
              </w:rPr>
              <w:t>16</w:t>
            </w:r>
            <w:r>
              <w:rPr>
                <w:rFonts w:ascii="Arial" w:hAnsi="Arial" w:cs="Arial"/>
                <w:sz w:val="20"/>
                <w:szCs w:val="20"/>
              </w:rPr>
              <w:t>%</w:t>
            </w:r>
          </w:p>
          <w:p w:rsidR="00EF434E" w:rsidRDefault="00EF434E" w:rsidP="00EF434E">
            <w:pPr>
              <w:pStyle w:val="Nessunaspaziatura"/>
              <w:spacing w:line="276" w:lineRule="auto"/>
              <w:rPr>
                <w:rFonts w:ascii="Arial" w:hAnsi="Arial" w:cs="Arial"/>
                <w:sz w:val="20"/>
                <w:szCs w:val="20"/>
              </w:rPr>
            </w:pPr>
            <w:r>
              <w:rPr>
                <w:rFonts w:ascii="Arial" w:hAnsi="Arial" w:cs="Arial"/>
                <w:sz w:val="20"/>
                <w:szCs w:val="20"/>
              </w:rPr>
              <w:t>III sspg</w:t>
            </w:r>
          </w:p>
          <w:p w:rsidR="00EF434E" w:rsidRPr="00EF434E" w:rsidRDefault="00EF434E" w:rsidP="00EF434E">
            <w:pPr>
              <w:pStyle w:val="Nessunaspaziatura"/>
              <w:spacing w:line="276" w:lineRule="auto"/>
              <w:rPr>
                <w:rFonts w:ascii="Arial" w:hAnsi="Arial" w:cs="Arial"/>
              </w:rPr>
            </w:pPr>
            <w:r>
              <w:rPr>
                <w:rFonts w:ascii="Arial" w:hAnsi="Arial" w:cs="Arial"/>
                <w:sz w:val="20"/>
                <w:szCs w:val="20"/>
              </w:rPr>
              <w:t>IT liv. 1 da 30 a 25%</w:t>
            </w:r>
          </w:p>
        </w:tc>
      </w:tr>
      <w:tr w:rsidR="00241968" w:rsidTr="008F47C8">
        <w:trPr>
          <w:trHeight w:val="567"/>
        </w:trPr>
        <w:tc>
          <w:tcPr>
            <w:tcW w:w="1377" w:type="dxa"/>
            <w:tcBorders>
              <w:top w:val="single" w:sz="4" w:space="0" w:color="7F7F7F"/>
              <w:bottom w:val="single" w:sz="4" w:space="0" w:color="7F7F7F"/>
              <w:right w:val="single" w:sz="4" w:space="0" w:color="7F7F7F"/>
            </w:tcBorders>
            <w:shd w:val="clear" w:color="auto" w:fill="DDD9C3"/>
            <w:tcMar>
              <w:top w:w="113" w:type="dxa"/>
              <w:bottom w:w="113" w:type="dxa"/>
            </w:tcMar>
          </w:tcPr>
          <w:p w:rsidR="00241968" w:rsidRDefault="004066CB" w:rsidP="00241968">
            <w:pPr>
              <w:pStyle w:val="Nessunaspaziatura"/>
              <w:spacing w:line="276" w:lineRule="auto"/>
              <w:rPr>
                <w:rFonts w:ascii="Arial" w:hAnsi="Arial" w:cs="Arial"/>
              </w:rPr>
            </w:pPr>
            <w:r>
              <w:rPr>
                <w:rFonts w:ascii="Arial" w:hAnsi="Arial" w:cs="Arial"/>
                <w:sz w:val="20"/>
                <w:szCs w:val="20"/>
              </w:rPr>
              <w:t xml:space="preserve">RAV, p.to 4.2. </w:t>
            </w:r>
            <w:r w:rsidRPr="0051239B">
              <w:rPr>
                <w:rFonts w:ascii="Arial" w:hAnsi="Arial" w:cs="Arial"/>
                <w:sz w:val="20"/>
                <w:szCs w:val="20"/>
              </w:rPr>
              <w:t>competenze chiave</w:t>
            </w:r>
          </w:p>
        </w:tc>
        <w:tc>
          <w:tcPr>
            <w:tcW w:w="1549" w:type="dxa"/>
            <w:tcBorders>
              <w:top w:val="single" w:sz="4" w:space="0" w:color="7F7F7F"/>
              <w:left w:val="single" w:sz="4" w:space="0" w:color="7F7F7F"/>
              <w:bottom w:val="single" w:sz="4" w:space="0" w:color="7F7F7F"/>
            </w:tcBorders>
            <w:shd w:val="clear" w:color="auto" w:fill="DDD9C3"/>
          </w:tcPr>
          <w:p w:rsidR="00241968" w:rsidRPr="0051239B" w:rsidRDefault="0051239B" w:rsidP="0051239B">
            <w:pPr>
              <w:pStyle w:val="Nessunaspaziatura"/>
              <w:spacing w:line="276" w:lineRule="auto"/>
              <w:rPr>
                <w:rFonts w:ascii="Arial" w:hAnsi="Arial" w:cs="Arial"/>
                <w:sz w:val="20"/>
                <w:szCs w:val="20"/>
              </w:rPr>
            </w:pPr>
            <w:r w:rsidRPr="0051239B">
              <w:rPr>
                <w:rFonts w:ascii="Arial" w:hAnsi="Arial" w:cs="Arial"/>
                <w:b/>
                <w:sz w:val="20"/>
                <w:szCs w:val="20"/>
              </w:rPr>
              <w:t>certificazioni linguistiche</w:t>
            </w:r>
          </w:p>
        </w:tc>
        <w:tc>
          <w:tcPr>
            <w:tcW w:w="2505" w:type="dxa"/>
            <w:tcBorders>
              <w:top w:val="single" w:sz="4" w:space="0" w:color="7F7F7F"/>
              <w:left w:val="single" w:sz="4" w:space="0" w:color="7F7F7F"/>
              <w:bottom w:val="single" w:sz="4" w:space="0" w:color="7F7F7F"/>
            </w:tcBorders>
            <w:shd w:val="clear" w:color="auto" w:fill="DDD9C3"/>
          </w:tcPr>
          <w:p w:rsidR="00241968" w:rsidRDefault="0051239B" w:rsidP="00AF2171">
            <w:pPr>
              <w:pStyle w:val="Nessunaspaziatura"/>
              <w:spacing w:line="276" w:lineRule="auto"/>
              <w:rPr>
                <w:rFonts w:ascii="Arial" w:hAnsi="Arial" w:cs="Arial"/>
                <w:sz w:val="20"/>
                <w:szCs w:val="20"/>
              </w:rPr>
            </w:pPr>
            <w:r w:rsidRPr="0051239B">
              <w:rPr>
                <w:rFonts w:ascii="Arial" w:hAnsi="Arial" w:cs="Arial"/>
                <w:sz w:val="20"/>
                <w:szCs w:val="20"/>
              </w:rPr>
              <w:t>Inglese:</w:t>
            </w:r>
          </w:p>
          <w:p w:rsidR="0051239B" w:rsidRDefault="0051239B" w:rsidP="00AF2171">
            <w:pPr>
              <w:pStyle w:val="Nessunaspaziatura"/>
              <w:spacing w:line="276" w:lineRule="auto"/>
              <w:rPr>
                <w:rFonts w:ascii="Arial" w:hAnsi="Arial" w:cs="Arial"/>
                <w:sz w:val="20"/>
                <w:szCs w:val="20"/>
              </w:rPr>
            </w:pPr>
            <w:r>
              <w:rPr>
                <w:rFonts w:ascii="Arial" w:hAnsi="Arial" w:cs="Arial"/>
                <w:sz w:val="20"/>
                <w:szCs w:val="20"/>
              </w:rPr>
              <w:t>liv. A2.1 (Trinity gr. 3) 28%,</w:t>
            </w:r>
          </w:p>
          <w:p w:rsidR="0051239B" w:rsidRDefault="0051239B" w:rsidP="0051239B">
            <w:pPr>
              <w:pStyle w:val="Nessunaspaziatura"/>
              <w:spacing w:line="276" w:lineRule="auto"/>
              <w:rPr>
                <w:rFonts w:ascii="Arial" w:hAnsi="Arial" w:cs="Arial"/>
                <w:sz w:val="20"/>
                <w:szCs w:val="20"/>
              </w:rPr>
            </w:pPr>
            <w:r>
              <w:rPr>
                <w:rFonts w:ascii="Arial" w:hAnsi="Arial" w:cs="Arial"/>
                <w:sz w:val="20"/>
                <w:szCs w:val="20"/>
              </w:rPr>
              <w:t>liv. A2.2 (Trinity gr. 4) 38%.</w:t>
            </w:r>
          </w:p>
          <w:p w:rsidR="0051239B" w:rsidRPr="0051239B" w:rsidRDefault="0051239B" w:rsidP="0051239B">
            <w:pPr>
              <w:pStyle w:val="Nessunaspaziatura"/>
              <w:spacing w:line="276" w:lineRule="auto"/>
              <w:rPr>
                <w:rFonts w:ascii="Arial" w:hAnsi="Arial" w:cs="Arial"/>
                <w:sz w:val="20"/>
                <w:szCs w:val="20"/>
              </w:rPr>
            </w:pPr>
            <w:r>
              <w:rPr>
                <w:rFonts w:ascii="Arial" w:hAnsi="Arial" w:cs="Arial"/>
                <w:sz w:val="20"/>
                <w:szCs w:val="20"/>
              </w:rPr>
              <w:t>Tedesco liv. A2 (Goethe Zert. A2) 42%</w:t>
            </w:r>
          </w:p>
        </w:tc>
        <w:tc>
          <w:tcPr>
            <w:tcW w:w="4423" w:type="dxa"/>
            <w:tcBorders>
              <w:top w:val="single" w:sz="4" w:space="0" w:color="7F7F7F"/>
              <w:left w:val="single" w:sz="4" w:space="0" w:color="7F7F7F"/>
              <w:bottom w:val="single" w:sz="4" w:space="0" w:color="7F7F7F"/>
            </w:tcBorders>
            <w:shd w:val="clear" w:color="auto" w:fill="DDD9C3"/>
          </w:tcPr>
          <w:p w:rsidR="0051239B" w:rsidRDefault="0051239B" w:rsidP="0051239B">
            <w:pPr>
              <w:pStyle w:val="Nessunaspaziatura"/>
              <w:spacing w:line="276" w:lineRule="auto"/>
              <w:rPr>
                <w:rFonts w:ascii="Arial" w:hAnsi="Arial" w:cs="Arial"/>
                <w:sz w:val="20"/>
                <w:szCs w:val="20"/>
              </w:rPr>
            </w:pPr>
            <w:r w:rsidRPr="0051239B">
              <w:rPr>
                <w:rFonts w:ascii="Arial" w:hAnsi="Arial" w:cs="Arial"/>
                <w:sz w:val="20"/>
                <w:szCs w:val="20"/>
              </w:rPr>
              <w:t>Inglese:</w:t>
            </w:r>
          </w:p>
          <w:p w:rsidR="0051239B" w:rsidRDefault="0051239B" w:rsidP="0051239B">
            <w:pPr>
              <w:pStyle w:val="Nessunaspaziatura"/>
              <w:spacing w:line="276" w:lineRule="auto"/>
              <w:rPr>
                <w:rFonts w:ascii="Arial" w:hAnsi="Arial" w:cs="Arial"/>
                <w:sz w:val="20"/>
                <w:szCs w:val="20"/>
              </w:rPr>
            </w:pPr>
            <w:r>
              <w:rPr>
                <w:rFonts w:ascii="Arial" w:hAnsi="Arial" w:cs="Arial"/>
                <w:sz w:val="20"/>
                <w:szCs w:val="20"/>
              </w:rPr>
              <w:t>liv. A2.1 (Trinity gr. 3) da 28 a 27%,</w:t>
            </w:r>
          </w:p>
          <w:p w:rsidR="0051239B" w:rsidRDefault="0051239B" w:rsidP="0051239B">
            <w:pPr>
              <w:pStyle w:val="Nessunaspaziatura"/>
              <w:spacing w:line="276" w:lineRule="auto"/>
              <w:rPr>
                <w:rFonts w:ascii="Arial" w:hAnsi="Arial" w:cs="Arial"/>
                <w:sz w:val="20"/>
                <w:szCs w:val="20"/>
              </w:rPr>
            </w:pPr>
            <w:r>
              <w:rPr>
                <w:rFonts w:ascii="Arial" w:hAnsi="Arial" w:cs="Arial"/>
                <w:sz w:val="20"/>
                <w:szCs w:val="20"/>
              </w:rPr>
              <w:t>liv. A2.2 (Trinity gr. 4) da 38 a 41%.</w:t>
            </w:r>
          </w:p>
          <w:p w:rsidR="00241968" w:rsidRDefault="0051239B" w:rsidP="00B97266">
            <w:pPr>
              <w:pStyle w:val="Nessunaspaziatura"/>
              <w:spacing w:line="276" w:lineRule="auto"/>
              <w:rPr>
                <w:rFonts w:ascii="Arial" w:hAnsi="Arial" w:cs="Arial"/>
              </w:rPr>
            </w:pPr>
            <w:r>
              <w:rPr>
                <w:rFonts w:ascii="Arial" w:hAnsi="Arial" w:cs="Arial"/>
                <w:sz w:val="20"/>
                <w:szCs w:val="20"/>
              </w:rPr>
              <w:t>Tedesco liv. A2 (Goethe Zert. A2) 4</w:t>
            </w:r>
            <w:r w:rsidR="00B97266">
              <w:rPr>
                <w:rFonts w:ascii="Arial" w:hAnsi="Arial" w:cs="Arial"/>
                <w:sz w:val="20"/>
                <w:szCs w:val="20"/>
              </w:rPr>
              <w:t>3</w:t>
            </w:r>
            <w:bookmarkStart w:id="2" w:name="_GoBack"/>
            <w:bookmarkEnd w:id="2"/>
            <w:r>
              <w:rPr>
                <w:rFonts w:ascii="Arial" w:hAnsi="Arial" w:cs="Arial"/>
                <w:sz w:val="20"/>
                <w:szCs w:val="20"/>
              </w:rPr>
              <w:t>%</w:t>
            </w:r>
          </w:p>
        </w:tc>
      </w:tr>
    </w:tbl>
    <w:p w:rsidR="00195DF1" w:rsidRDefault="00195DF1">
      <w:r>
        <w:br w:type="page"/>
      </w:r>
    </w:p>
    <w:tbl>
      <w:tblPr>
        <w:tblW w:w="0" w:type="auto"/>
        <w:shd w:val="clear" w:color="auto" w:fill="C2D69B"/>
        <w:tblLook w:val="04A0"/>
      </w:tblPr>
      <w:tblGrid>
        <w:gridCol w:w="1562"/>
        <w:gridCol w:w="838"/>
        <w:gridCol w:w="377"/>
        <w:gridCol w:w="750"/>
        <w:gridCol w:w="444"/>
        <w:gridCol w:w="151"/>
        <w:gridCol w:w="1297"/>
        <w:gridCol w:w="302"/>
        <w:gridCol w:w="1101"/>
        <w:gridCol w:w="674"/>
        <w:gridCol w:w="695"/>
        <w:gridCol w:w="1587"/>
        <w:gridCol w:w="76"/>
      </w:tblGrid>
      <w:tr w:rsidR="0016468F" w:rsidRPr="0044264D" w:rsidTr="00A5483A">
        <w:tc>
          <w:tcPr>
            <w:tcW w:w="9854" w:type="dxa"/>
            <w:gridSpan w:val="13"/>
            <w:shd w:val="clear" w:color="auto" w:fill="FFFFFF"/>
            <w:tcMar>
              <w:top w:w="113" w:type="dxa"/>
              <w:bottom w:w="113" w:type="dxa"/>
            </w:tcMar>
          </w:tcPr>
          <w:p w:rsidR="0016468F" w:rsidRPr="0044264D" w:rsidRDefault="006249A8" w:rsidP="00195DF1">
            <w:pPr>
              <w:pStyle w:val="Nessunaspaziatura"/>
              <w:rPr>
                <w:rFonts w:ascii="Arial" w:hAnsi="Arial" w:cs="Arial"/>
              </w:rPr>
            </w:pPr>
            <w:r>
              <w:lastRenderedPageBreak/>
              <w:br w:type="page"/>
            </w:r>
            <w:r w:rsidR="0016468F">
              <w:rPr>
                <w:rFonts w:ascii="Eurostile Bold" w:hAnsi="Eurostile Bold"/>
                <w:sz w:val="28"/>
                <w:szCs w:val="28"/>
              </w:rPr>
              <w:t>B2</w:t>
            </w:r>
            <w:r w:rsidR="0016468F" w:rsidRPr="00BA493E">
              <w:rPr>
                <w:rFonts w:ascii="Eurostile Bold" w:hAnsi="Eurostile Bold"/>
                <w:sz w:val="28"/>
                <w:szCs w:val="28"/>
              </w:rPr>
              <w:t xml:space="preserve">. </w:t>
            </w:r>
            <w:r w:rsidR="0016468F">
              <w:rPr>
                <w:rFonts w:ascii="Eurostile Bold" w:hAnsi="Eurostile Bold"/>
                <w:sz w:val="28"/>
                <w:szCs w:val="28"/>
              </w:rPr>
              <w:t>Relazione tra: obiettivi triennali, obiettivi di processo, aree di processo</w:t>
            </w:r>
          </w:p>
        </w:tc>
      </w:tr>
      <w:tr w:rsidR="008F47C8" w:rsidRPr="00241968" w:rsidTr="008F47C8">
        <w:trPr>
          <w:trHeight w:val="606"/>
        </w:trPr>
        <w:tc>
          <w:tcPr>
            <w:tcW w:w="2223" w:type="dxa"/>
            <w:gridSpan w:val="2"/>
            <w:vMerge w:val="restart"/>
            <w:tcBorders>
              <w:top w:val="single" w:sz="4" w:space="0" w:color="7F7F7F"/>
              <w:right w:val="single" w:sz="4" w:space="0" w:color="7F7F7F"/>
            </w:tcBorders>
            <w:shd w:val="clear" w:color="auto" w:fill="FFFFFF"/>
            <w:tcMar>
              <w:top w:w="113" w:type="dxa"/>
              <w:bottom w:w="113" w:type="dxa"/>
            </w:tcMar>
          </w:tcPr>
          <w:p w:rsidR="008F47C8" w:rsidRPr="00241968" w:rsidRDefault="008F47C8" w:rsidP="0016468F">
            <w:pPr>
              <w:pStyle w:val="Nessunaspaziatura"/>
              <w:spacing w:line="276" w:lineRule="auto"/>
              <w:rPr>
                <w:rFonts w:ascii="Arial" w:hAnsi="Arial" w:cs="Arial"/>
                <w:b/>
              </w:rPr>
            </w:pPr>
            <w:r>
              <w:rPr>
                <w:rFonts w:ascii="Arial" w:hAnsi="Arial" w:cs="Arial"/>
                <w:b/>
              </w:rPr>
              <w:t>Area di processo dal RAV</w:t>
            </w:r>
          </w:p>
        </w:tc>
        <w:tc>
          <w:tcPr>
            <w:tcW w:w="4564" w:type="dxa"/>
            <w:gridSpan w:val="7"/>
            <w:vMerge w:val="restart"/>
            <w:tcBorders>
              <w:top w:val="single" w:sz="4" w:space="0" w:color="7F7F7F"/>
              <w:left w:val="single" w:sz="4" w:space="0" w:color="7F7F7F"/>
            </w:tcBorders>
            <w:shd w:val="clear" w:color="auto" w:fill="FFFFFF"/>
          </w:tcPr>
          <w:p w:rsidR="008F47C8" w:rsidRPr="00241968" w:rsidRDefault="008F47C8" w:rsidP="007E1899">
            <w:pPr>
              <w:pStyle w:val="Nessunaspaziatura"/>
              <w:spacing w:line="276" w:lineRule="auto"/>
              <w:rPr>
                <w:rFonts w:ascii="Arial" w:hAnsi="Arial" w:cs="Arial"/>
                <w:b/>
              </w:rPr>
            </w:pPr>
            <w:r>
              <w:rPr>
                <w:rFonts w:ascii="Arial" w:hAnsi="Arial" w:cs="Arial"/>
                <w:b/>
              </w:rPr>
              <w:t>Obiettivi di processo</w:t>
            </w:r>
          </w:p>
        </w:tc>
        <w:tc>
          <w:tcPr>
            <w:tcW w:w="3067" w:type="dxa"/>
            <w:gridSpan w:val="4"/>
            <w:tcBorders>
              <w:top w:val="single" w:sz="4" w:space="0" w:color="7F7F7F"/>
              <w:left w:val="single" w:sz="4" w:space="0" w:color="7F7F7F"/>
              <w:bottom w:val="single" w:sz="4" w:space="0" w:color="auto"/>
            </w:tcBorders>
            <w:shd w:val="clear" w:color="auto" w:fill="FFFFFF"/>
          </w:tcPr>
          <w:p w:rsidR="008F47C8" w:rsidRPr="00241968" w:rsidRDefault="008F47C8" w:rsidP="0016468F">
            <w:pPr>
              <w:pStyle w:val="Nessunaspaziatura"/>
              <w:spacing w:line="276" w:lineRule="auto"/>
              <w:rPr>
                <w:rFonts w:ascii="Arial" w:hAnsi="Arial" w:cs="Arial"/>
                <w:b/>
              </w:rPr>
            </w:pPr>
            <w:r>
              <w:rPr>
                <w:rFonts w:ascii="Arial" w:hAnsi="Arial" w:cs="Arial"/>
                <w:b/>
              </w:rPr>
              <w:t>Connessione con gli obiettivi triennali</w:t>
            </w:r>
          </w:p>
        </w:tc>
      </w:tr>
      <w:tr w:rsidR="00BD51F1" w:rsidRPr="00241968" w:rsidTr="008F47C8">
        <w:trPr>
          <w:trHeight w:val="610"/>
        </w:trPr>
        <w:tc>
          <w:tcPr>
            <w:tcW w:w="2223" w:type="dxa"/>
            <w:gridSpan w:val="2"/>
            <w:vMerge/>
            <w:tcBorders>
              <w:bottom w:val="single" w:sz="4" w:space="0" w:color="7F7F7F"/>
              <w:right w:val="single" w:sz="4" w:space="0" w:color="7F7F7F"/>
            </w:tcBorders>
            <w:shd w:val="clear" w:color="auto" w:fill="FFFFFF"/>
            <w:tcMar>
              <w:top w:w="113" w:type="dxa"/>
              <w:bottom w:w="113" w:type="dxa"/>
            </w:tcMar>
          </w:tcPr>
          <w:p w:rsidR="008F47C8" w:rsidRDefault="008F47C8" w:rsidP="0016468F">
            <w:pPr>
              <w:pStyle w:val="Nessunaspaziatura"/>
              <w:spacing w:line="276" w:lineRule="auto"/>
              <w:rPr>
                <w:rFonts w:ascii="Arial" w:hAnsi="Arial" w:cs="Arial"/>
                <w:b/>
              </w:rPr>
            </w:pPr>
          </w:p>
        </w:tc>
        <w:tc>
          <w:tcPr>
            <w:tcW w:w="4564" w:type="dxa"/>
            <w:gridSpan w:val="7"/>
            <w:vMerge/>
            <w:tcBorders>
              <w:left w:val="single" w:sz="4" w:space="0" w:color="7F7F7F"/>
              <w:bottom w:val="single" w:sz="4" w:space="0" w:color="7F7F7F"/>
            </w:tcBorders>
            <w:shd w:val="clear" w:color="auto" w:fill="FFFFFF"/>
          </w:tcPr>
          <w:p w:rsidR="008F47C8" w:rsidRDefault="008F47C8" w:rsidP="0016468F">
            <w:pPr>
              <w:pStyle w:val="Nessunaspaziatura"/>
              <w:spacing w:line="276" w:lineRule="auto"/>
              <w:rPr>
                <w:rFonts w:ascii="Arial" w:hAnsi="Arial" w:cs="Arial"/>
                <w:b/>
              </w:rPr>
            </w:pPr>
          </w:p>
        </w:tc>
        <w:tc>
          <w:tcPr>
            <w:tcW w:w="1576" w:type="dxa"/>
            <w:gridSpan w:val="2"/>
            <w:tcBorders>
              <w:top w:val="single" w:sz="4" w:space="0" w:color="auto"/>
              <w:left w:val="single" w:sz="4" w:space="0" w:color="7F7F7F"/>
              <w:bottom w:val="single" w:sz="4" w:space="0" w:color="7F7F7F"/>
              <w:right w:val="single" w:sz="4" w:space="0" w:color="auto"/>
            </w:tcBorders>
            <w:shd w:val="clear" w:color="auto" w:fill="FFFFFF"/>
          </w:tcPr>
          <w:p w:rsidR="008F47C8" w:rsidRDefault="008F47C8" w:rsidP="00102FF0">
            <w:pPr>
              <w:pStyle w:val="Nessunaspaziatura"/>
              <w:spacing w:line="276" w:lineRule="auto"/>
              <w:rPr>
                <w:rFonts w:ascii="Arial" w:hAnsi="Arial" w:cs="Arial"/>
              </w:rPr>
            </w:pPr>
            <w:r>
              <w:rPr>
                <w:rFonts w:ascii="Arial" w:hAnsi="Arial" w:cs="Arial"/>
              </w:rPr>
              <w:t>Esiti prove INVALSI</w:t>
            </w:r>
          </w:p>
        </w:tc>
        <w:tc>
          <w:tcPr>
            <w:tcW w:w="1491" w:type="dxa"/>
            <w:gridSpan w:val="2"/>
            <w:tcBorders>
              <w:top w:val="single" w:sz="4" w:space="0" w:color="auto"/>
              <w:left w:val="single" w:sz="4" w:space="0" w:color="auto"/>
              <w:bottom w:val="single" w:sz="4" w:space="0" w:color="7F7F7F"/>
            </w:tcBorders>
            <w:shd w:val="clear" w:color="auto" w:fill="FFFFFF"/>
          </w:tcPr>
          <w:p w:rsidR="008F47C8" w:rsidRDefault="008F47C8" w:rsidP="00102FF0">
            <w:pPr>
              <w:pStyle w:val="Nessunaspaziatura"/>
              <w:spacing w:line="276" w:lineRule="auto"/>
              <w:rPr>
                <w:rFonts w:ascii="Arial" w:hAnsi="Arial" w:cs="Arial"/>
              </w:rPr>
            </w:pPr>
            <w:r>
              <w:rPr>
                <w:rFonts w:ascii="Arial" w:hAnsi="Arial" w:cs="Arial"/>
              </w:rPr>
              <w:t>Certificazioni linguistiche</w:t>
            </w:r>
          </w:p>
        </w:tc>
      </w:tr>
      <w:tr w:rsidR="00155986" w:rsidTr="00155986">
        <w:trPr>
          <w:trHeight w:val="567"/>
        </w:trPr>
        <w:tc>
          <w:tcPr>
            <w:tcW w:w="2223" w:type="dxa"/>
            <w:gridSpan w:val="2"/>
            <w:tcBorders>
              <w:top w:val="single" w:sz="4" w:space="0" w:color="7F7F7F"/>
              <w:bottom w:val="single" w:sz="4" w:space="0" w:color="7F7F7F"/>
              <w:right w:val="single" w:sz="4" w:space="0" w:color="7F7F7F"/>
            </w:tcBorders>
            <w:shd w:val="clear" w:color="auto" w:fill="DDD9C3"/>
            <w:tcMar>
              <w:top w:w="113" w:type="dxa"/>
              <w:bottom w:w="113" w:type="dxa"/>
            </w:tcMar>
          </w:tcPr>
          <w:p w:rsidR="00155986" w:rsidRDefault="00155986" w:rsidP="00AF2171">
            <w:pPr>
              <w:pStyle w:val="Nessunaspaziatura"/>
              <w:spacing w:line="276" w:lineRule="auto"/>
              <w:rPr>
                <w:rFonts w:ascii="Arial" w:hAnsi="Arial" w:cs="Arial"/>
              </w:rPr>
            </w:pPr>
            <w:r>
              <w:rPr>
                <w:rFonts w:ascii="Arial" w:hAnsi="Arial" w:cs="Arial"/>
              </w:rPr>
              <w:t>Piani di studio dell’Ist. Scolastica, progettazione didattica e valutazione</w:t>
            </w:r>
          </w:p>
        </w:tc>
        <w:tc>
          <w:tcPr>
            <w:tcW w:w="4564" w:type="dxa"/>
            <w:gridSpan w:val="7"/>
            <w:tcBorders>
              <w:top w:val="single" w:sz="4" w:space="0" w:color="7F7F7F"/>
              <w:left w:val="single" w:sz="4" w:space="0" w:color="7F7F7F"/>
              <w:bottom w:val="single" w:sz="4" w:space="0" w:color="7F7F7F"/>
            </w:tcBorders>
            <w:shd w:val="clear" w:color="auto" w:fill="DDD9C3"/>
          </w:tcPr>
          <w:p w:rsidR="00860D68" w:rsidRPr="00B97266" w:rsidRDefault="00860D68" w:rsidP="00860D68">
            <w:pPr>
              <w:pStyle w:val="Nessunaspaziatura"/>
              <w:jc w:val="both"/>
              <w:rPr>
                <w:rFonts w:ascii="Arial" w:hAnsi="Arial" w:cs="Arial"/>
              </w:rPr>
            </w:pPr>
            <w:r w:rsidRPr="00B97266">
              <w:rPr>
                <w:rFonts w:ascii="Arial" w:hAnsi="Arial" w:cs="Arial"/>
              </w:rPr>
              <w:t>Rendere più funzionale e organizzare i dipartimenti secondo sottogruppi dedicati allo sviluppo della ricerca e sperimentazione didattica</w:t>
            </w:r>
          </w:p>
          <w:p w:rsidR="00860D68" w:rsidRDefault="00860D68" w:rsidP="00E35E22">
            <w:pPr>
              <w:pStyle w:val="Nessunaspaziatura"/>
              <w:jc w:val="both"/>
              <w:rPr>
                <w:rFonts w:ascii="Arial" w:hAnsi="Arial" w:cs="Arial"/>
              </w:rPr>
            </w:pPr>
          </w:p>
          <w:p w:rsidR="00155986" w:rsidRPr="007D7311" w:rsidRDefault="00155986" w:rsidP="00E35E22">
            <w:pPr>
              <w:pStyle w:val="Nessunaspaziatura"/>
              <w:jc w:val="both"/>
              <w:rPr>
                <w:rFonts w:ascii="Arial" w:hAnsi="Arial" w:cs="Arial"/>
              </w:rPr>
            </w:pPr>
            <w:r w:rsidRPr="007D7311">
              <w:rPr>
                <w:rFonts w:ascii="Arial" w:hAnsi="Arial" w:cs="Arial"/>
              </w:rPr>
              <w:t>Condivi</w:t>
            </w:r>
            <w:r>
              <w:rPr>
                <w:rFonts w:ascii="Arial" w:hAnsi="Arial" w:cs="Arial"/>
              </w:rPr>
              <w:t>der</w:t>
            </w:r>
            <w:r w:rsidRPr="007D7311">
              <w:rPr>
                <w:rFonts w:ascii="Arial" w:hAnsi="Arial" w:cs="Arial"/>
              </w:rPr>
              <w:t>e met</w:t>
            </w:r>
            <w:r w:rsidR="00A810E4">
              <w:rPr>
                <w:rFonts w:ascii="Arial" w:hAnsi="Arial" w:cs="Arial"/>
              </w:rPr>
              <w:t>odologie e strategie didattiche</w:t>
            </w:r>
          </w:p>
          <w:p w:rsidR="00A810E4" w:rsidRDefault="00A810E4" w:rsidP="0074444F">
            <w:pPr>
              <w:pStyle w:val="Nessunaspaziatura"/>
              <w:jc w:val="both"/>
              <w:rPr>
                <w:rFonts w:ascii="Arial" w:hAnsi="Arial" w:cs="Arial"/>
              </w:rPr>
            </w:pPr>
          </w:p>
          <w:p w:rsidR="00A810E4" w:rsidRDefault="00A810E4" w:rsidP="0074444F">
            <w:pPr>
              <w:pStyle w:val="Nessunaspaziatura"/>
              <w:jc w:val="both"/>
              <w:rPr>
                <w:rFonts w:ascii="Arial" w:hAnsi="Arial" w:cs="Arial"/>
              </w:rPr>
            </w:pPr>
          </w:p>
          <w:p w:rsidR="00155986" w:rsidRPr="007D7311" w:rsidRDefault="00155986" w:rsidP="0074444F">
            <w:pPr>
              <w:pStyle w:val="Nessunaspaziatura"/>
              <w:jc w:val="both"/>
              <w:rPr>
                <w:rFonts w:ascii="Arial" w:hAnsi="Arial" w:cs="Arial"/>
              </w:rPr>
            </w:pPr>
            <w:r w:rsidRPr="007D7311">
              <w:rPr>
                <w:rFonts w:ascii="Arial" w:hAnsi="Arial" w:cs="Arial"/>
              </w:rPr>
              <w:t>Allineare la progettazione e gli strumenti valutativi dei docenti</w:t>
            </w:r>
          </w:p>
        </w:tc>
        <w:tc>
          <w:tcPr>
            <w:tcW w:w="3067" w:type="dxa"/>
            <w:gridSpan w:val="4"/>
            <w:tcBorders>
              <w:top w:val="single" w:sz="4" w:space="0" w:color="7F7F7F"/>
              <w:left w:val="single" w:sz="4" w:space="0" w:color="7F7F7F"/>
              <w:bottom w:val="single" w:sz="4" w:space="0" w:color="7F7F7F"/>
            </w:tcBorders>
            <w:shd w:val="clear" w:color="auto" w:fill="DDD9C3"/>
          </w:tcPr>
          <w:p w:rsidR="00155986" w:rsidRDefault="00A810E4" w:rsidP="00155986">
            <w:pPr>
              <w:pStyle w:val="Nessunaspaziatura"/>
              <w:spacing w:line="276" w:lineRule="auto"/>
              <w:rPr>
                <w:rFonts w:ascii="Arial" w:hAnsi="Arial" w:cs="Arial"/>
              </w:rPr>
            </w:pPr>
            <w:r>
              <w:rPr>
                <w:rFonts w:ascii="Arial" w:hAnsi="Arial" w:cs="Arial"/>
              </w:rPr>
              <w:t>per f</w:t>
            </w:r>
            <w:r w:rsidRPr="007D7311">
              <w:rPr>
                <w:rFonts w:ascii="Arial" w:hAnsi="Arial" w:cs="Arial"/>
              </w:rPr>
              <w:t>avorire una maggior condivisione dei curricoli d’Istituto</w:t>
            </w:r>
          </w:p>
          <w:p w:rsidR="00860D68" w:rsidRDefault="00860D68" w:rsidP="00155986">
            <w:pPr>
              <w:pStyle w:val="Nessunaspaziatura"/>
              <w:spacing w:line="276" w:lineRule="auto"/>
              <w:rPr>
                <w:rFonts w:ascii="Arial" w:hAnsi="Arial" w:cs="Arial"/>
              </w:rPr>
            </w:pPr>
          </w:p>
          <w:p w:rsidR="00A810E4" w:rsidRDefault="00A810E4" w:rsidP="00155986">
            <w:pPr>
              <w:pStyle w:val="Nessunaspaziatura"/>
              <w:spacing w:line="276" w:lineRule="auto"/>
              <w:rPr>
                <w:rFonts w:ascii="Arial" w:hAnsi="Arial" w:cs="Arial"/>
              </w:rPr>
            </w:pPr>
            <w:r>
              <w:rPr>
                <w:rFonts w:ascii="Arial" w:hAnsi="Arial" w:cs="Arial"/>
              </w:rPr>
              <w:t>per diminuire la % di alunni nei livelli di competenza bassi</w:t>
            </w:r>
          </w:p>
          <w:p w:rsidR="00860D68" w:rsidRDefault="00860D68" w:rsidP="00155986">
            <w:pPr>
              <w:pStyle w:val="Nessunaspaziatura"/>
              <w:spacing w:line="276" w:lineRule="auto"/>
              <w:rPr>
                <w:rFonts w:ascii="Arial" w:hAnsi="Arial" w:cs="Arial"/>
              </w:rPr>
            </w:pPr>
          </w:p>
          <w:p w:rsidR="00A810E4" w:rsidRDefault="00A810E4" w:rsidP="00155986">
            <w:pPr>
              <w:pStyle w:val="Nessunaspaziatura"/>
              <w:spacing w:line="276" w:lineRule="auto"/>
              <w:rPr>
                <w:rFonts w:ascii="Arial" w:hAnsi="Arial" w:cs="Arial"/>
              </w:rPr>
            </w:pPr>
            <w:r>
              <w:rPr>
                <w:rFonts w:ascii="Arial" w:hAnsi="Arial" w:cs="Arial"/>
              </w:rPr>
              <w:t>per rendere maggiormente oggettive le valutazioni dei singoli docenti, in funzione del livello da raggiungere</w:t>
            </w:r>
          </w:p>
        </w:tc>
      </w:tr>
      <w:tr w:rsidR="00155986" w:rsidTr="00155986">
        <w:trPr>
          <w:trHeight w:val="567"/>
        </w:trPr>
        <w:tc>
          <w:tcPr>
            <w:tcW w:w="2223" w:type="dxa"/>
            <w:gridSpan w:val="2"/>
            <w:tcBorders>
              <w:top w:val="single" w:sz="4" w:space="0" w:color="7F7F7F"/>
              <w:bottom w:val="single" w:sz="4" w:space="0" w:color="7F7F7F"/>
              <w:right w:val="single" w:sz="4" w:space="0" w:color="7F7F7F"/>
            </w:tcBorders>
            <w:shd w:val="clear" w:color="auto" w:fill="DDD9C3"/>
            <w:tcMar>
              <w:top w:w="113" w:type="dxa"/>
              <w:bottom w:w="113" w:type="dxa"/>
            </w:tcMar>
          </w:tcPr>
          <w:p w:rsidR="00155986" w:rsidRDefault="00155986" w:rsidP="00AF2171">
            <w:pPr>
              <w:pStyle w:val="Nessunaspaziatura"/>
              <w:spacing w:line="276" w:lineRule="auto"/>
              <w:rPr>
                <w:rFonts w:ascii="Arial" w:hAnsi="Arial" w:cs="Arial"/>
              </w:rPr>
            </w:pPr>
            <w:r>
              <w:rPr>
                <w:rFonts w:ascii="Arial" w:hAnsi="Arial" w:cs="Arial"/>
              </w:rPr>
              <w:t>Ambiente di apprendimento</w:t>
            </w:r>
          </w:p>
        </w:tc>
        <w:tc>
          <w:tcPr>
            <w:tcW w:w="4564" w:type="dxa"/>
            <w:gridSpan w:val="7"/>
            <w:tcBorders>
              <w:top w:val="single" w:sz="4" w:space="0" w:color="7F7F7F"/>
              <w:left w:val="single" w:sz="4" w:space="0" w:color="7F7F7F"/>
              <w:bottom w:val="single" w:sz="4" w:space="0" w:color="7F7F7F"/>
            </w:tcBorders>
            <w:shd w:val="clear" w:color="auto" w:fill="DDD9C3"/>
          </w:tcPr>
          <w:p w:rsidR="00155986" w:rsidRPr="007D7311" w:rsidRDefault="00155986" w:rsidP="00A5483A">
            <w:pPr>
              <w:pStyle w:val="Nessunaspaziatura"/>
              <w:spacing w:line="276" w:lineRule="auto"/>
              <w:rPr>
                <w:rFonts w:ascii="Arial" w:hAnsi="Arial" w:cs="Arial"/>
              </w:rPr>
            </w:pPr>
            <w:r w:rsidRPr="007D7311">
              <w:rPr>
                <w:rFonts w:ascii="Arial" w:hAnsi="Arial" w:cs="Arial"/>
              </w:rPr>
              <w:t>Favorire l’introduzione di nuove metodologie didattiche ed implementare l’utilizzo delle nuove tecnologie</w:t>
            </w:r>
          </w:p>
        </w:tc>
        <w:tc>
          <w:tcPr>
            <w:tcW w:w="3067" w:type="dxa"/>
            <w:gridSpan w:val="4"/>
            <w:tcBorders>
              <w:top w:val="single" w:sz="4" w:space="0" w:color="7F7F7F"/>
              <w:left w:val="single" w:sz="4" w:space="0" w:color="7F7F7F"/>
              <w:bottom w:val="single" w:sz="4" w:space="0" w:color="7F7F7F"/>
            </w:tcBorders>
            <w:shd w:val="clear" w:color="auto" w:fill="DDD9C3"/>
          </w:tcPr>
          <w:p w:rsidR="00155986" w:rsidRDefault="009C7719" w:rsidP="00155986">
            <w:pPr>
              <w:pStyle w:val="Nessunaspaziatura"/>
              <w:spacing w:line="276" w:lineRule="auto"/>
              <w:rPr>
                <w:rFonts w:ascii="Arial" w:hAnsi="Arial" w:cs="Arial"/>
              </w:rPr>
            </w:pPr>
            <w:r>
              <w:rPr>
                <w:rFonts w:ascii="Arial" w:hAnsi="Arial" w:cs="Arial"/>
              </w:rPr>
              <w:t>Per migliorare le</w:t>
            </w:r>
            <w:r w:rsidR="007F331E">
              <w:rPr>
                <w:rFonts w:ascii="Arial" w:hAnsi="Arial" w:cs="Arial"/>
              </w:rPr>
              <w:t xml:space="preserve"> competenze trasversali</w:t>
            </w:r>
            <w:r>
              <w:rPr>
                <w:rFonts w:ascii="Arial" w:hAnsi="Arial" w:cs="Arial"/>
              </w:rPr>
              <w:t>, rafforzare la motivazione e l’approccio alla modalità interattiva</w:t>
            </w:r>
          </w:p>
        </w:tc>
      </w:tr>
      <w:tr w:rsidR="00155986" w:rsidTr="00155986">
        <w:trPr>
          <w:trHeight w:val="567"/>
        </w:trPr>
        <w:tc>
          <w:tcPr>
            <w:tcW w:w="2223" w:type="dxa"/>
            <w:gridSpan w:val="2"/>
            <w:tcBorders>
              <w:top w:val="single" w:sz="4" w:space="0" w:color="7F7F7F"/>
              <w:bottom w:val="single" w:sz="4" w:space="0" w:color="7F7F7F"/>
              <w:right w:val="single" w:sz="4" w:space="0" w:color="7F7F7F"/>
            </w:tcBorders>
            <w:shd w:val="clear" w:color="auto" w:fill="DDD9C3"/>
            <w:tcMar>
              <w:top w:w="113" w:type="dxa"/>
              <w:bottom w:w="113" w:type="dxa"/>
            </w:tcMar>
          </w:tcPr>
          <w:p w:rsidR="00155986" w:rsidRDefault="00155986" w:rsidP="00AF2171">
            <w:pPr>
              <w:pStyle w:val="Nessunaspaziatura"/>
              <w:spacing w:line="276" w:lineRule="auto"/>
              <w:rPr>
                <w:rFonts w:ascii="Arial" w:hAnsi="Arial" w:cs="Arial"/>
              </w:rPr>
            </w:pPr>
            <w:r>
              <w:rPr>
                <w:rFonts w:ascii="Arial" w:hAnsi="Arial" w:cs="Arial"/>
              </w:rPr>
              <w:t>Sviluppo e valorizzazione delle risorse umane</w:t>
            </w:r>
          </w:p>
        </w:tc>
        <w:tc>
          <w:tcPr>
            <w:tcW w:w="4564" w:type="dxa"/>
            <w:gridSpan w:val="7"/>
            <w:tcBorders>
              <w:top w:val="single" w:sz="4" w:space="0" w:color="7F7F7F"/>
              <w:left w:val="single" w:sz="4" w:space="0" w:color="7F7F7F"/>
              <w:bottom w:val="single" w:sz="4" w:space="0" w:color="7F7F7F"/>
            </w:tcBorders>
            <w:shd w:val="clear" w:color="auto" w:fill="DDD9C3"/>
          </w:tcPr>
          <w:p w:rsidR="00155986" w:rsidRDefault="00155986" w:rsidP="00F51DDB">
            <w:pPr>
              <w:pStyle w:val="Nessunaspaziatura"/>
              <w:spacing w:line="276" w:lineRule="auto"/>
              <w:rPr>
                <w:rFonts w:ascii="Arial" w:hAnsi="Arial" w:cs="Arial"/>
              </w:rPr>
            </w:pPr>
            <w:r>
              <w:rPr>
                <w:rFonts w:ascii="Arial" w:hAnsi="Arial" w:cs="Arial"/>
              </w:rPr>
              <w:t>Favorire lo sviluppo delle competenze TIC nei docenti</w:t>
            </w:r>
          </w:p>
          <w:p w:rsidR="00860D68" w:rsidRDefault="00860D68" w:rsidP="00F51DDB">
            <w:pPr>
              <w:pStyle w:val="Nessunaspaziatura"/>
              <w:spacing w:line="276" w:lineRule="auto"/>
              <w:rPr>
                <w:rFonts w:ascii="Arial" w:hAnsi="Arial" w:cs="Arial"/>
              </w:rPr>
            </w:pPr>
          </w:p>
          <w:p w:rsidR="00155986" w:rsidRDefault="00155986" w:rsidP="00F51DDB">
            <w:pPr>
              <w:pStyle w:val="Nessunaspaziatura"/>
              <w:spacing w:line="276" w:lineRule="auto"/>
              <w:rPr>
                <w:rFonts w:ascii="Arial" w:hAnsi="Arial" w:cs="Arial"/>
              </w:rPr>
            </w:pPr>
            <w:r>
              <w:rPr>
                <w:rFonts w:ascii="Arial" w:hAnsi="Arial" w:cs="Arial"/>
              </w:rPr>
              <w:t>Promuovere l’auto-formazione dei docenti di lingua relativamente agli esami certificativi proposti</w:t>
            </w:r>
          </w:p>
          <w:p w:rsidR="009C7719" w:rsidRDefault="009C7719" w:rsidP="00F51DDB">
            <w:pPr>
              <w:pStyle w:val="Nessunaspaziatura"/>
              <w:spacing w:line="276" w:lineRule="auto"/>
              <w:rPr>
                <w:rFonts w:ascii="Arial" w:hAnsi="Arial" w:cs="Arial"/>
              </w:rPr>
            </w:pPr>
          </w:p>
          <w:p w:rsidR="00860D68" w:rsidRDefault="00860D68" w:rsidP="00F51DDB">
            <w:pPr>
              <w:pStyle w:val="Nessunaspaziatura"/>
              <w:spacing w:line="276" w:lineRule="auto"/>
              <w:rPr>
                <w:rFonts w:ascii="Arial" w:hAnsi="Arial" w:cs="Arial"/>
              </w:rPr>
            </w:pPr>
          </w:p>
          <w:p w:rsidR="00860D68" w:rsidRDefault="00860D68" w:rsidP="00F51DDB">
            <w:pPr>
              <w:pStyle w:val="Nessunaspaziatura"/>
              <w:spacing w:line="276" w:lineRule="auto"/>
              <w:rPr>
                <w:rFonts w:ascii="Arial" w:hAnsi="Arial" w:cs="Arial"/>
              </w:rPr>
            </w:pPr>
          </w:p>
          <w:p w:rsidR="00155986" w:rsidRDefault="00155986" w:rsidP="00F51DDB">
            <w:pPr>
              <w:pStyle w:val="Nessunaspaziatura"/>
              <w:spacing w:line="276" w:lineRule="auto"/>
              <w:rPr>
                <w:rFonts w:ascii="Arial" w:hAnsi="Arial" w:cs="Arial"/>
              </w:rPr>
            </w:pPr>
            <w:r>
              <w:rPr>
                <w:rFonts w:ascii="Arial" w:hAnsi="Arial" w:cs="Arial"/>
              </w:rPr>
              <w:t>M</w:t>
            </w:r>
            <w:r w:rsidRPr="0074444F">
              <w:rPr>
                <w:rFonts w:ascii="Arial" w:hAnsi="Arial" w:cs="Arial"/>
              </w:rPr>
              <w:t>igliorare l’utilizzo delle ore extracurricolari</w:t>
            </w:r>
            <w:r>
              <w:rPr>
                <w:rFonts w:ascii="Arial" w:hAnsi="Arial" w:cs="Arial"/>
                <w:color w:val="4BACC6"/>
              </w:rPr>
              <w:t xml:space="preserve"> </w:t>
            </w:r>
          </w:p>
        </w:tc>
        <w:tc>
          <w:tcPr>
            <w:tcW w:w="3067" w:type="dxa"/>
            <w:gridSpan w:val="4"/>
            <w:tcBorders>
              <w:top w:val="single" w:sz="4" w:space="0" w:color="7F7F7F"/>
              <w:left w:val="single" w:sz="4" w:space="0" w:color="7F7F7F"/>
              <w:bottom w:val="single" w:sz="4" w:space="0" w:color="7F7F7F"/>
            </w:tcBorders>
            <w:shd w:val="clear" w:color="auto" w:fill="DDD9C3"/>
          </w:tcPr>
          <w:p w:rsidR="00155986" w:rsidRDefault="009C7719" w:rsidP="00155986">
            <w:pPr>
              <w:pStyle w:val="Nessunaspaziatura"/>
              <w:spacing w:line="276" w:lineRule="auto"/>
              <w:rPr>
                <w:rFonts w:ascii="Arial" w:hAnsi="Arial" w:cs="Arial"/>
              </w:rPr>
            </w:pPr>
            <w:r>
              <w:rPr>
                <w:rFonts w:ascii="Arial" w:hAnsi="Arial" w:cs="Arial"/>
              </w:rPr>
              <w:t>Per creare attività didattiche innovative ed interattive</w:t>
            </w:r>
          </w:p>
          <w:p w:rsidR="00860D68" w:rsidRDefault="00860D68" w:rsidP="009C7719">
            <w:pPr>
              <w:pStyle w:val="Nessunaspaziatura"/>
              <w:spacing w:line="276" w:lineRule="auto"/>
              <w:rPr>
                <w:rFonts w:ascii="Arial" w:hAnsi="Arial" w:cs="Arial"/>
              </w:rPr>
            </w:pPr>
          </w:p>
          <w:p w:rsidR="009C7719" w:rsidRDefault="009C7719" w:rsidP="009C7719">
            <w:pPr>
              <w:pStyle w:val="Nessunaspaziatura"/>
              <w:spacing w:line="276" w:lineRule="auto"/>
              <w:rPr>
                <w:rFonts w:ascii="Arial" w:hAnsi="Arial" w:cs="Arial"/>
              </w:rPr>
            </w:pPr>
            <w:r>
              <w:rPr>
                <w:rFonts w:ascii="Arial" w:hAnsi="Arial" w:cs="Arial"/>
              </w:rPr>
              <w:t>Per rendere i nuovi docenti consapevoli della progettualità</w:t>
            </w:r>
            <w:r w:rsidR="00161633">
              <w:rPr>
                <w:rFonts w:ascii="Arial" w:hAnsi="Arial" w:cs="Arial"/>
              </w:rPr>
              <w:t xml:space="preserve"> relativa alle</w:t>
            </w:r>
            <w:r>
              <w:rPr>
                <w:rFonts w:ascii="Arial" w:hAnsi="Arial" w:cs="Arial"/>
              </w:rPr>
              <w:t xml:space="preserve"> lingue</w:t>
            </w:r>
            <w:r w:rsidR="00161633">
              <w:rPr>
                <w:rFonts w:ascii="Arial" w:hAnsi="Arial" w:cs="Arial"/>
              </w:rPr>
              <w:t xml:space="preserve"> e per avere un curricolo più agito</w:t>
            </w:r>
          </w:p>
          <w:p w:rsidR="00860D68" w:rsidRDefault="00860D68" w:rsidP="009C7719">
            <w:pPr>
              <w:pStyle w:val="Nessunaspaziatura"/>
              <w:spacing w:line="276" w:lineRule="auto"/>
              <w:rPr>
                <w:rFonts w:ascii="Arial" w:hAnsi="Arial" w:cs="Arial"/>
              </w:rPr>
            </w:pPr>
          </w:p>
          <w:p w:rsidR="009C7719" w:rsidRDefault="00161633" w:rsidP="009C7719">
            <w:pPr>
              <w:pStyle w:val="Nessunaspaziatura"/>
              <w:spacing w:line="276" w:lineRule="auto"/>
              <w:rPr>
                <w:rFonts w:ascii="Arial" w:hAnsi="Arial" w:cs="Arial"/>
              </w:rPr>
            </w:pPr>
            <w:r>
              <w:rPr>
                <w:rFonts w:ascii="Arial" w:hAnsi="Arial" w:cs="Arial"/>
              </w:rPr>
              <w:t>Per diminuire la dispersione di risorse, destinandole in modo mirato al recupero e/o al potenziamento delle competenze</w:t>
            </w:r>
          </w:p>
        </w:tc>
      </w:tr>
      <w:tr w:rsidR="00155986" w:rsidTr="00155986">
        <w:trPr>
          <w:trHeight w:val="567"/>
        </w:trPr>
        <w:tc>
          <w:tcPr>
            <w:tcW w:w="2223" w:type="dxa"/>
            <w:gridSpan w:val="2"/>
            <w:tcBorders>
              <w:top w:val="single" w:sz="4" w:space="0" w:color="7F7F7F"/>
              <w:bottom w:val="single" w:sz="4" w:space="0" w:color="7F7F7F"/>
              <w:right w:val="single" w:sz="4" w:space="0" w:color="7F7F7F"/>
            </w:tcBorders>
            <w:shd w:val="clear" w:color="auto" w:fill="DDD9C3"/>
            <w:tcMar>
              <w:top w:w="113" w:type="dxa"/>
              <w:bottom w:w="113" w:type="dxa"/>
            </w:tcMar>
          </w:tcPr>
          <w:p w:rsidR="00155986" w:rsidRDefault="00155986" w:rsidP="00040C2D">
            <w:pPr>
              <w:pStyle w:val="Nessunaspaziatura"/>
              <w:spacing w:line="276" w:lineRule="auto"/>
              <w:rPr>
                <w:rFonts w:ascii="Arial" w:hAnsi="Arial" w:cs="Arial"/>
              </w:rPr>
            </w:pPr>
            <w:r>
              <w:rPr>
                <w:rFonts w:ascii="Arial" w:hAnsi="Arial" w:cs="Arial"/>
              </w:rPr>
              <w:t>Inclusione e differenziazione didattica</w:t>
            </w:r>
          </w:p>
        </w:tc>
        <w:tc>
          <w:tcPr>
            <w:tcW w:w="4564" w:type="dxa"/>
            <w:gridSpan w:val="7"/>
            <w:tcBorders>
              <w:top w:val="single" w:sz="4" w:space="0" w:color="7F7F7F"/>
              <w:left w:val="single" w:sz="4" w:space="0" w:color="7F7F7F"/>
              <w:bottom w:val="single" w:sz="4" w:space="0" w:color="7F7F7F"/>
            </w:tcBorders>
            <w:shd w:val="clear" w:color="auto" w:fill="DDD9C3"/>
          </w:tcPr>
          <w:p w:rsidR="00155986" w:rsidRDefault="00155986" w:rsidP="00A21F5A">
            <w:pPr>
              <w:pStyle w:val="Nessunaspaziatura"/>
              <w:spacing w:line="276" w:lineRule="auto"/>
              <w:rPr>
                <w:rFonts w:ascii="Arial" w:hAnsi="Arial" w:cs="Arial"/>
              </w:rPr>
            </w:pPr>
            <w:r>
              <w:rPr>
                <w:rFonts w:ascii="Arial" w:hAnsi="Arial" w:cs="Arial"/>
              </w:rPr>
              <w:t xml:space="preserve">Favorire modalità più flessibili nell’organizzazione del gruppo classe </w:t>
            </w:r>
          </w:p>
        </w:tc>
        <w:tc>
          <w:tcPr>
            <w:tcW w:w="3067" w:type="dxa"/>
            <w:gridSpan w:val="4"/>
            <w:tcBorders>
              <w:top w:val="single" w:sz="4" w:space="0" w:color="7F7F7F"/>
              <w:left w:val="single" w:sz="4" w:space="0" w:color="7F7F7F"/>
              <w:bottom w:val="single" w:sz="4" w:space="0" w:color="7F7F7F"/>
            </w:tcBorders>
            <w:shd w:val="clear" w:color="auto" w:fill="DDD9C3"/>
          </w:tcPr>
          <w:p w:rsidR="00155986" w:rsidRDefault="00A21F5A" w:rsidP="00554D7A">
            <w:pPr>
              <w:pStyle w:val="Nessunaspaziatura"/>
              <w:spacing w:line="276" w:lineRule="auto"/>
              <w:rPr>
                <w:rFonts w:ascii="Arial" w:hAnsi="Arial" w:cs="Arial"/>
              </w:rPr>
            </w:pPr>
            <w:r>
              <w:rPr>
                <w:rFonts w:ascii="Arial" w:hAnsi="Arial" w:cs="Arial"/>
              </w:rPr>
              <w:t xml:space="preserve">Per </w:t>
            </w:r>
            <w:r w:rsidR="00554D7A">
              <w:rPr>
                <w:rFonts w:ascii="Arial" w:hAnsi="Arial" w:cs="Arial"/>
              </w:rPr>
              <w:t>la creazione di gruppi di livello</w:t>
            </w:r>
            <w:r w:rsidR="009E131A">
              <w:rPr>
                <w:rFonts w:ascii="Arial" w:hAnsi="Arial" w:cs="Arial"/>
              </w:rPr>
              <w:t>/</w:t>
            </w:r>
            <w:r w:rsidR="009E131A" w:rsidRPr="009E131A">
              <w:rPr>
                <w:rFonts w:ascii="Arial" w:hAnsi="Arial" w:cs="Arial"/>
                <w:color w:val="FF0000"/>
              </w:rPr>
              <w:t xml:space="preserve"> </w:t>
            </w:r>
            <w:r w:rsidR="009E131A" w:rsidRPr="00E70D6D">
              <w:rPr>
                <w:rFonts w:ascii="Arial" w:hAnsi="Arial" w:cs="Arial"/>
              </w:rPr>
              <w:t>compresenze</w:t>
            </w:r>
          </w:p>
        </w:tc>
      </w:tr>
      <w:tr w:rsidR="0016468F" w:rsidRPr="0044264D" w:rsidTr="00AF2171">
        <w:tblPrEx>
          <w:shd w:val="clear" w:color="auto" w:fill="FFFFFF"/>
        </w:tblPrEx>
        <w:trPr>
          <w:gridAfter w:val="1"/>
          <w:wAfter w:w="76" w:type="dxa"/>
        </w:trPr>
        <w:tc>
          <w:tcPr>
            <w:tcW w:w="9778" w:type="dxa"/>
            <w:gridSpan w:val="12"/>
            <w:shd w:val="clear" w:color="auto" w:fill="FFFFFF"/>
            <w:tcMar>
              <w:top w:w="113" w:type="dxa"/>
              <w:bottom w:w="113" w:type="dxa"/>
            </w:tcMar>
          </w:tcPr>
          <w:p w:rsidR="0016468F" w:rsidRPr="0044264D" w:rsidRDefault="0016468F" w:rsidP="00FB3F26">
            <w:pPr>
              <w:pStyle w:val="Nessunaspaziatura"/>
              <w:rPr>
                <w:rFonts w:ascii="Arial" w:hAnsi="Arial" w:cs="Arial"/>
              </w:rPr>
            </w:pPr>
            <w:r>
              <w:rPr>
                <w:rFonts w:ascii="Eurostile Bold" w:hAnsi="Eurostile Bold"/>
                <w:sz w:val="28"/>
                <w:szCs w:val="28"/>
              </w:rPr>
              <w:lastRenderedPageBreak/>
              <w:t>B3</w:t>
            </w:r>
            <w:r w:rsidRPr="00BA493E">
              <w:rPr>
                <w:rFonts w:ascii="Eurostile Bold" w:hAnsi="Eurostile Bold"/>
                <w:sz w:val="28"/>
                <w:szCs w:val="28"/>
              </w:rPr>
              <w:t xml:space="preserve">. </w:t>
            </w:r>
            <w:r w:rsidR="005076AD">
              <w:rPr>
                <w:rFonts w:ascii="Eurostile Bold" w:hAnsi="Eurostile Bold"/>
                <w:sz w:val="28"/>
                <w:szCs w:val="28"/>
              </w:rPr>
              <w:t>Fattibilità, impatto e valore dell’intervento previsto</w:t>
            </w:r>
          </w:p>
        </w:tc>
      </w:tr>
      <w:tr w:rsidR="0016468F" w:rsidRPr="0044264D" w:rsidTr="00AF2171">
        <w:trPr>
          <w:gridAfter w:val="1"/>
          <w:wAfter w:w="76" w:type="dxa"/>
        </w:trPr>
        <w:tc>
          <w:tcPr>
            <w:tcW w:w="9778" w:type="dxa"/>
            <w:gridSpan w:val="12"/>
            <w:shd w:val="clear" w:color="auto" w:fill="C2D69B"/>
            <w:tcMar>
              <w:top w:w="113" w:type="dxa"/>
              <w:bottom w:w="113" w:type="dxa"/>
            </w:tcMar>
          </w:tcPr>
          <w:p w:rsidR="0016468F" w:rsidRPr="0044264D" w:rsidRDefault="0016468F" w:rsidP="00AF2171">
            <w:pPr>
              <w:pStyle w:val="Nessunaspaziatura"/>
              <w:spacing w:line="276" w:lineRule="auto"/>
              <w:jc w:val="both"/>
              <w:rPr>
                <w:rFonts w:ascii="Arial" w:hAnsi="Arial" w:cs="Arial"/>
              </w:rPr>
            </w:pPr>
            <w:r w:rsidRPr="0016468F">
              <w:rPr>
                <w:rFonts w:ascii="Arial" w:hAnsi="Arial" w:cs="Arial"/>
              </w:rPr>
              <w:t xml:space="preserve">Al fine di valutare la rilevanza di ciascuno degli obiettivi di processo che si intende mettere in atto,  si chiede di verificarne il carattere strategico alla luce di una stima della  fattibilità  e dell’impatto. Il prodotto dei due valori fornisce una scala di rilevanza degli obiettivi di processi da mettere in atto. </w:t>
            </w:r>
          </w:p>
        </w:tc>
      </w:tr>
      <w:tr w:rsidR="0016468F" w:rsidRPr="0044264D" w:rsidTr="00AF2171">
        <w:trPr>
          <w:gridAfter w:val="1"/>
          <w:wAfter w:w="76" w:type="dxa"/>
        </w:trPr>
        <w:tc>
          <w:tcPr>
            <w:tcW w:w="9778" w:type="dxa"/>
            <w:gridSpan w:val="12"/>
            <w:shd w:val="clear" w:color="auto" w:fill="FFFFFF"/>
            <w:tcMar>
              <w:top w:w="113" w:type="dxa"/>
              <w:bottom w:w="113" w:type="dxa"/>
            </w:tcMar>
          </w:tcPr>
          <w:p w:rsidR="0016468F" w:rsidRDefault="0016468F" w:rsidP="00AF2171">
            <w:pPr>
              <w:pStyle w:val="Nessunaspaziatura"/>
              <w:spacing w:line="276" w:lineRule="auto"/>
              <w:jc w:val="both"/>
              <w:rPr>
                <w:rFonts w:ascii="Arial" w:hAnsi="Arial" w:cs="Arial"/>
              </w:rPr>
            </w:pPr>
          </w:p>
        </w:tc>
      </w:tr>
      <w:tr w:rsidR="00BD51F1" w:rsidRPr="0044264D" w:rsidTr="0016468F">
        <w:trPr>
          <w:gridAfter w:val="1"/>
          <w:wAfter w:w="76" w:type="dxa"/>
          <w:trHeight w:val="480"/>
        </w:trPr>
        <w:tc>
          <w:tcPr>
            <w:tcW w:w="2600" w:type="dxa"/>
            <w:gridSpan w:val="3"/>
            <w:tcBorders>
              <w:top w:val="single" w:sz="4" w:space="0" w:color="7F7F7F"/>
              <w:bottom w:val="single" w:sz="4" w:space="0" w:color="7F7F7F"/>
              <w:right w:val="single" w:sz="4" w:space="0" w:color="7F7F7F"/>
            </w:tcBorders>
            <w:shd w:val="clear" w:color="auto" w:fill="FFFFFF"/>
            <w:tcMar>
              <w:top w:w="113" w:type="dxa"/>
              <w:bottom w:w="113" w:type="dxa"/>
            </w:tcMar>
          </w:tcPr>
          <w:p w:rsidR="0016468F" w:rsidRPr="0016468F" w:rsidRDefault="0016468F" w:rsidP="0016468F">
            <w:pPr>
              <w:pStyle w:val="Nessunaspaziatura"/>
              <w:spacing w:line="276" w:lineRule="auto"/>
              <w:rPr>
                <w:rFonts w:ascii="Arial" w:hAnsi="Arial" w:cs="Arial"/>
                <w:b/>
              </w:rPr>
            </w:pPr>
            <w:r w:rsidRPr="0016468F">
              <w:rPr>
                <w:rFonts w:ascii="Arial" w:hAnsi="Arial" w:cs="Arial"/>
                <w:b/>
              </w:rPr>
              <w:t>Obiettivo di processo</w:t>
            </w:r>
          </w:p>
        </w:tc>
        <w:tc>
          <w:tcPr>
            <w:tcW w:w="1194" w:type="dxa"/>
            <w:gridSpan w:val="2"/>
            <w:tcBorders>
              <w:top w:val="single" w:sz="4" w:space="0" w:color="7F7F7F"/>
              <w:left w:val="single" w:sz="4" w:space="0" w:color="7F7F7F"/>
              <w:bottom w:val="single" w:sz="4" w:space="0" w:color="7F7F7F"/>
            </w:tcBorders>
            <w:shd w:val="clear" w:color="auto" w:fill="FFFFFF"/>
          </w:tcPr>
          <w:p w:rsidR="0016468F" w:rsidRPr="0016468F" w:rsidRDefault="0016468F" w:rsidP="0016468F">
            <w:pPr>
              <w:spacing w:after="0" w:line="240" w:lineRule="auto"/>
              <w:rPr>
                <w:rFonts w:ascii="Arial" w:hAnsi="Arial" w:cs="Arial"/>
                <w:b/>
              </w:rPr>
            </w:pPr>
            <w:r>
              <w:rPr>
                <w:rFonts w:ascii="Arial" w:hAnsi="Arial" w:cs="Arial"/>
                <w:b/>
              </w:rPr>
              <w:t>Fattibilità</w:t>
            </w:r>
          </w:p>
          <w:p w:rsidR="0016468F" w:rsidRPr="0016468F" w:rsidRDefault="0016468F" w:rsidP="0016468F">
            <w:pPr>
              <w:pStyle w:val="Nessunaspaziatura"/>
              <w:spacing w:line="276" w:lineRule="auto"/>
              <w:rPr>
                <w:rFonts w:ascii="Arial" w:hAnsi="Arial" w:cs="Arial"/>
                <w:b/>
              </w:rPr>
            </w:pPr>
            <w:r>
              <w:rPr>
                <w:rFonts w:ascii="Arial" w:hAnsi="Arial" w:cs="Arial"/>
                <w:b/>
              </w:rPr>
              <w:t>[da 1 a 5]</w:t>
            </w:r>
          </w:p>
        </w:tc>
        <w:tc>
          <w:tcPr>
            <w:tcW w:w="1276" w:type="dxa"/>
            <w:gridSpan w:val="2"/>
            <w:tcBorders>
              <w:top w:val="single" w:sz="4" w:space="0" w:color="7F7F7F"/>
              <w:left w:val="single" w:sz="4" w:space="0" w:color="7F7F7F"/>
              <w:bottom w:val="single" w:sz="4" w:space="0" w:color="7F7F7F"/>
            </w:tcBorders>
            <w:shd w:val="clear" w:color="auto" w:fill="FFFFFF"/>
          </w:tcPr>
          <w:p w:rsidR="0016468F" w:rsidRPr="0016468F" w:rsidRDefault="0016468F" w:rsidP="0016468F">
            <w:pPr>
              <w:spacing w:after="0" w:line="240" w:lineRule="auto"/>
              <w:rPr>
                <w:rFonts w:ascii="Arial" w:hAnsi="Arial" w:cs="Arial"/>
                <w:b/>
              </w:rPr>
            </w:pPr>
            <w:r>
              <w:rPr>
                <w:rFonts w:ascii="Arial" w:hAnsi="Arial" w:cs="Arial"/>
                <w:b/>
              </w:rPr>
              <w:t>Impatto</w:t>
            </w:r>
          </w:p>
          <w:p w:rsidR="0016468F" w:rsidRPr="0016468F" w:rsidRDefault="0016468F" w:rsidP="0016468F">
            <w:pPr>
              <w:pStyle w:val="Nessunaspaziatura"/>
              <w:spacing w:line="276" w:lineRule="auto"/>
              <w:rPr>
                <w:rFonts w:ascii="Arial" w:hAnsi="Arial" w:cs="Arial"/>
                <w:b/>
              </w:rPr>
            </w:pPr>
            <w:r>
              <w:rPr>
                <w:rFonts w:ascii="Arial" w:hAnsi="Arial" w:cs="Arial"/>
                <w:b/>
              </w:rPr>
              <w:t>[da 1 a 5]</w:t>
            </w:r>
          </w:p>
        </w:tc>
        <w:tc>
          <w:tcPr>
            <w:tcW w:w="4708" w:type="dxa"/>
            <w:gridSpan w:val="5"/>
            <w:tcBorders>
              <w:top w:val="single" w:sz="4" w:space="0" w:color="7F7F7F"/>
              <w:left w:val="single" w:sz="4" w:space="0" w:color="7F7F7F"/>
              <w:bottom w:val="single" w:sz="4" w:space="0" w:color="7F7F7F"/>
            </w:tcBorders>
            <w:shd w:val="clear" w:color="auto" w:fill="FFFFFF"/>
          </w:tcPr>
          <w:p w:rsidR="0016468F" w:rsidRPr="0016468F" w:rsidRDefault="0016468F" w:rsidP="0016468F">
            <w:pPr>
              <w:spacing w:after="0" w:line="240" w:lineRule="auto"/>
              <w:rPr>
                <w:rFonts w:ascii="Arial" w:hAnsi="Arial" w:cs="Arial"/>
                <w:b/>
              </w:rPr>
            </w:pPr>
            <w:r>
              <w:rPr>
                <w:rFonts w:ascii="Arial" w:hAnsi="Arial" w:cs="Arial"/>
                <w:b/>
              </w:rPr>
              <w:t>Prodotto [valore che identifica la rilevanza dell’intervento</w:t>
            </w:r>
            <w:r w:rsidR="003F3E66">
              <w:rPr>
                <w:rFonts w:ascii="Arial" w:hAnsi="Arial" w:cs="Arial"/>
                <w:b/>
              </w:rPr>
              <w:t xml:space="preserve"> da min 1 a max 25</w:t>
            </w:r>
            <w:r>
              <w:rPr>
                <w:rFonts w:ascii="Arial" w:hAnsi="Arial" w:cs="Arial"/>
                <w:b/>
              </w:rPr>
              <w:t>]</w:t>
            </w:r>
          </w:p>
        </w:tc>
      </w:tr>
      <w:tr w:rsidR="00BD51F1" w:rsidRPr="0044264D" w:rsidTr="007E1899">
        <w:trPr>
          <w:gridAfter w:val="1"/>
          <w:wAfter w:w="76" w:type="dxa"/>
          <w:trHeight w:val="567"/>
        </w:trPr>
        <w:tc>
          <w:tcPr>
            <w:tcW w:w="2600" w:type="dxa"/>
            <w:gridSpan w:val="3"/>
            <w:tcBorders>
              <w:top w:val="single" w:sz="4" w:space="0" w:color="7F7F7F"/>
              <w:bottom w:val="single" w:sz="4" w:space="0" w:color="7F7F7F"/>
              <w:right w:val="single" w:sz="4" w:space="0" w:color="7F7F7F"/>
            </w:tcBorders>
            <w:shd w:val="clear" w:color="auto" w:fill="DDD9C3"/>
            <w:tcMar>
              <w:top w:w="113" w:type="dxa"/>
              <w:bottom w:w="113" w:type="dxa"/>
            </w:tcMar>
          </w:tcPr>
          <w:p w:rsidR="0016468F" w:rsidRDefault="0074444F" w:rsidP="00AF2171">
            <w:pPr>
              <w:pStyle w:val="Nessunaspaziatura"/>
              <w:spacing w:line="276" w:lineRule="auto"/>
              <w:rPr>
                <w:rFonts w:ascii="Arial" w:hAnsi="Arial" w:cs="Arial"/>
              </w:rPr>
            </w:pPr>
            <w:r w:rsidRPr="0074444F">
              <w:rPr>
                <w:rFonts w:ascii="Arial" w:hAnsi="Arial" w:cs="Arial"/>
              </w:rPr>
              <w:t>Efficientare l’attività dei dipartimenti</w:t>
            </w:r>
          </w:p>
        </w:tc>
        <w:tc>
          <w:tcPr>
            <w:tcW w:w="1194" w:type="dxa"/>
            <w:gridSpan w:val="2"/>
            <w:tcBorders>
              <w:top w:val="single" w:sz="4" w:space="0" w:color="7F7F7F"/>
              <w:left w:val="single" w:sz="4" w:space="0" w:color="7F7F7F"/>
              <w:bottom w:val="single" w:sz="4" w:space="0" w:color="7F7F7F"/>
            </w:tcBorders>
            <w:shd w:val="clear" w:color="auto" w:fill="DDD9C3"/>
            <w:vAlign w:val="center"/>
          </w:tcPr>
          <w:p w:rsidR="0016468F" w:rsidRDefault="0074444F" w:rsidP="007E1899">
            <w:pPr>
              <w:jc w:val="center"/>
            </w:pPr>
            <w:r>
              <w:rPr>
                <w:rFonts w:ascii="Arial" w:hAnsi="Arial" w:cs="Arial"/>
              </w:rPr>
              <w:t>4</w:t>
            </w:r>
          </w:p>
        </w:tc>
        <w:tc>
          <w:tcPr>
            <w:tcW w:w="1276" w:type="dxa"/>
            <w:gridSpan w:val="2"/>
            <w:tcBorders>
              <w:top w:val="single" w:sz="4" w:space="0" w:color="7F7F7F"/>
              <w:left w:val="single" w:sz="4" w:space="0" w:color="7F7F7F"/>
              <w:bottom w:val="single" w:sz="4" w:space="0" w:color="7F7F7F"/>
            </w:tcBorders>
            <w:shd w:val="clear" w:color="auto" w:fill="DDD9C3"/>
            <w:vAlign w:val="center"/>
          </w:tcPr>
          <w:p w:rsidR="0016468F" w:rsidRDefault="0074444F" w:rsidP="007E1899">
            <w:pPr>
              <w:jc w:val="center"/>
            </w:pPr>
            <w:r>
              <w:rPr>
                <w:rFonts w:ascii="Arial" w:hAnsi="Arial" w:cs="Arial"/>
              </w:rPr>
              <w:t>3</w:t>
            </w:r>
          </w:p>
        </w:tc>
        <w:tc>
          <w:tcPr>
            <w:tcW w:w="4708" w:type="dxa"/>
            <w:gridSpan w:val="5"/>
            <w:tcBorders>
              <w:top w:val="single" w:sz="4" w:space="0" w:color="7F7F7F"/>
              <w:left w:val="single" w:sz="4" w:space="0" w:color="7F7F7F"/>
              <w:bottom w:val="single" w:sz="4" w:space="0" w:color="7F7F7F"/>
            </w:tcBorders>
            <w:shd w:val="clear" w:color="auto" w:fill="DDD9C3"/>
            <w:vAlign w:val="center"/>
          </w:tcPr>
          <w:p w:rsidR="0016468F" w:rsidRDefault="0074444F" w:rsidP="007E1899">
            <w:pPr>
              <w:spacing w:after="0" w:line="240" w:lineRule="auto"/>
              <w:jc w:val="center"/>
              <w:rPr>
                <w:rFonts w:ascii="Arial" w:hAnsi="Arial" w:cs="Arial"/>
              </w:rPr>
            </w:pPr>
            <w:r>
              <w:rPr>
                <w:rFonts w:ascii="Arial" w:hAnsi="Arial" w:cs="Arial"/>
              </w:rPr>
              <w:t>12</w:t>
            </w:r>
          </w:p>
          <w:p w:rsidR="0016468F" w:rsidRDefault="0016468F" w:rsidP="007E1899">
            <w:pPr>
              <w:pStyle w:val="Nessunaspaziatura"/>
              <w:spacing w:line="276" w:lineRule="auto"/>
              <w:jc w:val="center"/>
              <w:rPr>
                <w:rFonts w:ascii="Arial" w:hAnsi="Arial" w:cs="Arial"/>
              </w:rPr>
            </w:pPr>
          </w:p>
        </w:tc>
      </w:tr>
      <w:tr w:rsidR="00BD51F1" w:rsidRPr="0044264D" w:rsidTr="007E1899">
        <w:trPr>
          <w:gridAfter w:val="1"/>
          <w:wAfter w:w="76" w:type="dxa"/>
          <w:trHeight w:val="567"/>
        </w:trPr>
        <w:tc>
          <w:tcPr>
            <w:tcW w:w="2600" w:type="dxa"/>
            <w:gridSpan w:val="3"/>
            <w:tcBorders>
              <w:top w:val="single" w:sz="4" w:space="0" w:color="7F7F7F"/>
              <w:bottom w:val="single" w:sz="4" w:space="0" w:color="7F7F7F"/>
              <w:right w:val="single" w:sz="4" w:space="0" w:color="7F7F7F"/>
            </w:tcBorders>
            <w:shd w:val="clear" w:color="auto" w:fill="DDD9C3"/>
            <w:tcMar>
              <w:top w:w="113" w:type="dxa"/>
              <w:bottom w:w="113" w:type="dxa"/>
            </w:tcMar>
          </w:tcPr>
          <w:p w:rsidR="00843F4F" w:rsidRDefault="00843F4F" w:rsidP="00AF2171">
            <w:pPr>
              <w:pStyle w:val="Nessunaspaziatura"/>
              <w:spacing w:line="276" w:lineRule="auto"/>
              <w:rPr>
                <w:rFonts w:ascii="Arial" w:hAnsi="Arial" w:cs="Arial"/>
              </w:rPr>
            </w:pPr>
            <w:r w:rsidRPr="007E1899">
              <w:rPr>
                <w:rFonts w:ascii="Arial" w:hAnsi="Arial" w:cs="Arial"/>
              </w:rPr>
              <w:t>Condivisione di metodologie e strategie didattiche</w:t>
            </w:r>
          </w:p>
        </w:tc>
        <w:tc>
          <w:tcPr>
            <w:tcW w:w="1194" w:type="dxa"/>
            <w:gridSpan w:val="2"/>
            <w:tcBorders>
              <w:top w:val="single" w:sz="4" w:space="0" w:color="7F7F7F"/>
              <w:left w:val="single" w:sz="4" w:space="0" w:color="7F7F7F"/>
              <w:bottom w:val="single" w:sz="4" w:space="0" w:color="7F7F7F"/>
            </w:tcBorders>
            <w:shd w:val="clear" w:color="auto" w:fill="DDD9C3"/>
            <w:vAlign w:val="center"/>
          </w:tcPr>
          <w:p w:rsidR="00843F4F" w:rsidRDefault="0094695E" w:rsidP="007E1899">
            <w:pPr>
              <w:jc w:val="center"/>
            </w:pPr>
            <w:r>
              <w:rPr>
                <w:rFonts w:ascii="Arial" w:hAnsi="Arial" w:cs="Arial"/>
              </w:rPr>
              <w:t>3</w:t>
            </w:r>
          </w:p>
        </w:tc>
        <w:tc>
          <w:tcPr>
            <w:tcW w:w="1276" w:type="dxa"/>
            <w:gridSpan w:val="2"/>
            <w:tcBorders>
              <w:top w:val="single" w:sz="4" w:space="0" w:color="7F7F7F"/>
              <w:left w:val="single" w:sz="4" w:space="0" w:color="7F7F7F"/>
              <w:bottom w:val="single" w:sz="4" w:space="0" w:color="7F7F7F"/>
            </w:tcBorders>
            <w:shd w:val="clear" w:color="auto" w:fill="DDD9C3"/>
            <w:vAlign w:val="center"/>
          </w:tcPr>
          <w:p w:rsidR="00843F4F" w:rsidRDefault="0094695E" w:rsidP="007E1899">
            <w:pPr>
              <w:jc w:val="center"/>
            </w:pPr>
            <w:r>
              <w:rPr>
                <w:rFonts w:ascii="Arial" w:hAnsi="Arial" w:cs="Arial"/>
              </w:rPr>
              <w:t>5</w:t>
            </w:r>
          </w:p>
        </w:tc>
        <w:tc>
          <w:tcPr>
            <w:tcW w:w="4708" w:type="dxa"/>
            <w:gridSpan w:val="5"/>
            <w:tcBorders>
              <w:top w:val="single" w:sz="4" w:space="0" w:color="7F7F7F"/>
              <w:left w:val="single" w:sz="4" w:space="0" w:color="7F7F7F"/>
              <w:bottom w:val="single" w:sz="4" w:space="0" w:color="7F7F7F"/>
            </w:tcBorders>
            <w:shd w:val="clear" w:color="auto" w:fill="DDD9C3"/>
            <w:vAlign w:val="center"/>
          </w:tcPr>
          <w:p w:rsidR="00843F4F" w:rsidRDefault="00843F4F" w:rsidP="0094695E">
            <w:pPr>
              <w:jc w:val="center"/>
            </w:pPr>
            <w:r>
              <w:rPr>
                <w:rFonts w:ascii="Arial" w:hAnsi="Arial" w:cs="Arial"/>
              </w:rPr>
              <w:t>1</w:t>
            </w:r>
            <w:r w:rsidR="0094695E">
              <w:rPr>
                <w:rFonts w:ascii="Arial" w:hAnsi="Arial" w:cs="Arial"/>
              </w:rPr>
              <w:t>5</w:t>
            </w:r>
          </w:p>
        </w:tc>
      </w:tr>
      <w:tr w:rsidR="00BD51F1" w:rsidRPr="0044264D" w:rsidTr="007E1899">
        <w:trPr>
          <w:gridAfter w:val="1"/>
          <w:wAfter w:w="76" w:type="dxa"/>
          <w:trHeight w:val="567"/>
        </w:trPr>
        <w:tc>
          <w:tcPr>
            <w:tcW w:w="2600" w:type="dxa"/>
            <w:gridSpan w:val="3"/>
            <w:tcBorders>
              <w:top w:val="single" w:sz="4" w:space="0" w:color="7F7F7F"/>
              <w:bottom w:val="single" w:sz="4" w:space="0" w:color="7F7F7F"/>
              <w:right w:val="single" w:sz="4" w:space="0" w:color="7F7F7F"/>
            </w:tcBorders>
            <w:shd w:val="clear" w:color="auto" w:fill="DDD9C3"/>
            <w:tcMar>
              <w:top w:w="113" w:type="dxa"/>
              <w:bottom w:w="113" w:type="dxa"/>
            </w:tcMar>
          </w:tcPr>
          <w:p w:rsidR="00843F4F" w:rsidRDefault="00843F4F" w:rsidP="001800D9">
            <w:pPr>
              <w:pStyle w:val="Nessunaspaziatura"/>
              <w:spacing w:line="276" w:lineRule="auto"/>
              <w:rPr>
                <w:rFonts w:ascii="Arial" w:hAnsi="Arial" w:cs="Arial"/>
              </w:rPr>
            </w:pPr>
            <w:r w:rsidRPr="007E1899">
              <w:rPr>
                <w:rFonts w:ascii="Arial" w:hAnsi="Arial" w:cs="Arial"/>
              </w:rPr>
              <w:t>Allineare la progettazione e gli strumenti valutativi dei docenti</w:t>
            </w:r>
          </w:p>
        </w:tc>
        <w:tc>
          <w:tcPr>
            <w:tcW w:w="1194" w:type="dxa"/>
            <w:gridSpan w:val="2"/>
            <w:tcBorders>
              <w:top w:val="single" w:sz="4" w:space="0" w:color="7F7F7F"/>
              <w:left w:val="single" w:sz="4" w:space="0" w:color="7F7F7F"/>
              <w:bottom w:val="single" w:sz="4" w:space="0" w:color="7F7F7F"/>
            </w:tcBorders>
            <w:shd w:val="clear" w:color="auto" w:fill="DDD9C3"/>
            <w:vAlign w:val="center"/>
          </w:tcPr>
          <w:p w:rsidR="00843F4F" w:rsidRDefault="00843F4F" w:rsidP="007E1899">
            <w:pPr>
              <w:jc w:val="center"/>
            </w:pPr>
            <w:r>
              <w:rPr>
                <w:rFonts w:ascii="Arial" w:hAnsi="Arial" w:cs="Arial"/>
              </w:rPr>
              <w:t>4</w:t>
            </w:r>
          </w:p>
        </w:tc>
        <w:tc>
          <w:tcPr>
            <w:tcW w:w="1276" w:type="dxa"/>
            <w:gridSpan w:val="2"/>
            <w:tcBorders>
              <w:top w:val="single" w:sz="4" w:space="0" w:color="7F7F7F"/>
              <w:left w:val="single" w:sz="4" w:space="0" w:color="7F7F7F"/>
              <w:bottom w:val="single" w:sz="4" w:space="0" w:color="7F7F7F"/>
            </w:tcBorders>
            <w:shd w:val="clear" w:color="auto" w:fill="DDD9C3"/>
            <w:vAlign w:val="center"/>
          </w:tcPr>
          <w:p w:rsidR="00843F4F" w:rsidRDefault="0094695E" w:rsidP="007E1899">
            <w:pPr>
              <w:jc w:val="center"/>
            </w:pPr>
            <w:r>
              <w:rPr>
                <w:rFonts w:ascii="Arial" w:hAnsi="Arial" w:cs="Arial"/>
              </w:rPr>
              <w:t>4</w:t>
            </w:r>
          </w:p>
        </w:tc>
        <w:tc>
          <w:tcPr>
            <w:tcW w:w="4708" w:type="dxa"/>
            <w:gridSpan w:val="5"/>
            <w:tcBorders>
              <w:top w:val="single" w:sz="4" w:space="0" w:color="7F7F7F"/>
              <w:left w:val="single" w:sz="4" w:space="0" w:color="7F7F7F"/>
              <w:bottom w:val="single" w:sz="4" w:space="0" w:color="7F7F7F"/>
            </w:tcBorders>
            <w:shd w:val="clear" w:color="auto" w:fill="DDD9C3"/>
            <w:vAlign w:val="center"/>
          </w:tcPr>
          <w:p w:rsidR="00843F4F" w:rsidRDefault="0094695E" w:rsidP="007E1899">
            <w:pPr>
              <w:jc w:val="center"/>
            </w:pPr>
            <w:r>
              <w:rPr>
                <w:rFonts w:ascii="Arial" w:hAnsi="Arial" w:cs="Arial"/>
              </w:rPr>
              <w:t>16</w:t>
            </w:r>
          </w:p>
        </w:tc>
      </w:tr>
      <w:tr w:rsidR="00BD51F1" w:rsidRPr="0044264D" w:rsidTr="007E1899">
        <w:trPr>
          <w:gridAfter w:val="1"/>
          <w:wAfter w:w="76" w:type="dxa"/>
          <w:trHeight w:val="567"/>
        </w:trPr>
        <w:tc>
          <w:tcPr>
            <w:tcW w:w="2600" w:type="dxa"/>
            <w:gridSpan w:val="3"/>
            <w:tcBorders>
              <w:top w:val="single" w:sz="4" w:space="0" w:color="7F7F7F"/>
              <w:bottom w:val="single" w:sz="4" w:space="0" w:color="7F7F7F"/>
              <w:right w:val="single" w:sz="4" w:space="0" w:color="7F7F7F"/>
            </w:tcBorders>
            <w:shd w:val="clear" w:color="auto" w:fill="DDD9C3"/>
            <w:tcMar>
              <w:top w:w="113" w:type="dxa"/>
              <w:bottom w:w="113" w:type="dxa"/>
            </w:tcMar>
          </w:tcPr>
          <w:p w:rsidR="00843F4F" w:rsidRPr="007E1899" w:rsidRDefault="00843F4F" w:rsidP="00AF2171">
            <w:pPr>
              <w:pStyle w:val="Nessunaspaziatura"/>
              <w:spacing w:line="276" w:lineRule="auto"/>
              <w:rPr>
                <w:rFonts w:ascii="Arial" w:hAnsi="Arial" w:cs="Arial"/>
              </w:rPr>
            </w:pPr>
            <w:r w:rsidRPr="007E1899">
              <w:rPr>
                <w:rFonts w:ascii="Arial" w:hAnsi="Arial" w:cs="Arial"/>
              </w:rPr>
              <w:t>Favorire l’introduzione di nuove metodologie didattiche ed implementare l’utilizzo delle nuove tecnologie</w:t>
            </w:r>
          </w:p>
        </w:tc>
        <w:tc>
          <w:tcPr>
            <w:tcW w:w="1194" w:type="dxa"/>
            <w:gridSpan w:val="2"/>
            <w:tcBorders>
              <w:top w:val="single" w:sz="4" w:space="0" w:color="7F7F7F"/>
              <w:left w:val="single" w:sz="4" w:space="0" w:color="7F7F7F"/>
              <w:bottom w:val="single" w:sz="4" w:space="0" w:color="7F7F7F"/>
            </w:tcBorders>
            <w:shd w:val="clear" w:color="auto" w:fill="DDD9C3"/>
            <w:vAlign w:val="center"/>
          </w:tcPr>
          <w:p w:rsidR="00843F4F" w:rsidRPr="00A65E03" w:rsidRDefault="0094695E" w:rsidP="007E1899">
            <w:pPr>
              <w:jc w:val="center"/>
              <w:rPr>
                <w:rFonts w:ascii="Arial" w:hAnsi="Arial" w:cs="Arial"/>
              </w:rPr>
            </w:pPr>
            <w:r>
              <w:rPr>
                <w:rFonts w:ascii="Arial" w:hAnsi="Arial" w:cs="Arial"/>
              </w:rPr>
              <w:t>3</w:t>
            </w:r>
          </w:p>
        </w:tc>
        <w:tc>
          <w:tcPr>
            <w:tcW w:w="1276" w:type="dxa"/>
            <w:gridSpan w:val="2"/>
            <w:tcBorders>
              <w:top w:val="single" w:sz="4" w:space="0" w:color="7F7F7F"/>
              <w:left w:val="single" w:sz="4" w:space="0" w:color="7F7F7F"/>
              <w:bottom w:val="single" w:sz="4" w:space="0" w:color="7F7F7F"/>
            </w:tcBorders>
            <w:shd w:val="clear" w:color="auto" w:fill="DDD9C3"/>
            <w:vAlign w:val="center"/>
          </w:tcPr>
          <w:p w:rsidR="00843F4F" w:rsidRPr="00A65E03" w:rsidRDefault="0094695E" w:rsidP="007E1899">
            <w:pPr>
              <w:jc w:val="center"/>
              <w:rPr>
                <w:rFonts w:ascii="Arial" w:hAnsi="Arial" w:cs="Arial"/>
              </w:rPr>
            </w:pPr>
            <w:r>
              <w:rPr>
                <w:rFonts w:ascii="Arial" w:hAnsi="Arial" w:cs="Arial"/>
              </w:rPr>
              <w:t>4</w:t>
            </w:r>
          </w:p>
        </w:tc>
        <w:tc>
          <w:tcPr>
            <w:tcW w:w="4708" w:type="dxa"/>
            <w:gridSpan w:val="5"/>
            <w:tcBorders>
              <w:top w:val="single" w:sz="4" w:space="0" w:color="7F7F7F"/>
              <w:left w:val="single" w:sz="4" w:space="0" w:color="7F7F7F"/>
              <w:bottom w:val="single" w:sz="4" w:space="0" w:color="7F7F7F"/>
            </w:tcBorders>
            <w:shd w:val="clear" w:color="auto" w:fill="DDD9C3"/>
            <w:vAlign w:val="center"/>
          </w:tcPr>
          <w:p w:rsidR="00843F4F" w:rsidRPr="00005DBF" w:rsidRDefault="00843F4F" w:rsidP="007E1899">
            <w:pPr>
              <w:jc w:val="center"/>
              <w:rPr>
                <w:rFonts w:ascii="Arial" w:hAnsi="Arial" w:cs="Arial"/>
              </w:rPr>
            </w:pPr>
            <w:r>
              <w:rPr>
                <w:rFonts w:ascii="Arial" w:hAnsi="Arial" w:cs="Arial"/>
              </w:rPr>
              <w:t>12</w:t>
            </w:r>
          </w:p>
        </w:tc>
      </w:tr>
      <w:tr w:rsidR="00BD51F1" w:rsidRPr="0044264D" w:rsidTr="007E1899">
        <w:trPr>
          <w:gridAfter w:val="1"/>
          <w:wAfter w:w="76" w:type="dxa"/>
          <w:trHeight w:val="567"/>
        </w:trPr>
        <w:tc>
          <w:tcPr>
            <w:tcW w:w="2600" w:type="dxa"/>
            <w:gridSpan w:val="3"/>
            <w:tcBorders>
              <w:top w:val="single" w:sz="4" w:space="0" w:color="7F7F7F"/>
              <w:bottom w:val="single" w:sz="4" w:space="0" w:color="7F7F7F"/>
              <w:right w:val="single" w:sz="4" w:space="0" w:color="7F7F7F"/>
            </w:tcBorders>
            <w:shd w:val="clear" w:color="auto" w:fill="DDD9C3"/>
            <w:tcMar>
              <w:top w:w="113" w:type="dxa"/>
              <w:bottom w:w="113" w:type="dxa"/>
            </w:tcMar>
          </w:tcPr>
          <w:p w:rsidR="00843F4F" w:rsidRPr="007E1899" w:rsidRDefault="00843F4F" w:rsidP="00FA3355">
            <w:pPr>
              <w:pStyle w:val="Nessunaspaziatura"/>
              <w:spacing w:line="276" w:lineRule="auto"/>
              <w:rPr>
                <w:rFonts w:ascii="Arial" w:hAnsi="Arial" w:cs="Arial"/>
              </w:rPr>
            </w:pPr>
            <w:r>
              <w:rPr>
                <w:rFonts w:ascii="Arial" w:hAnsi="Arial" w:cs="Arial"/>
              </w:rPr>
              <w:t>Favorire lo sviluppo delle competenze TIC nei docenti</w:t>
            </w:r>
          </w:p>
        </w:tc>
        <w:tc>
          <w:tcPr>
            <w:tcW w:w="1194" w:type="dxa"/>
            <w:gridSpan w:val="2"/>
            <w:tcBorders>
              <w:top w:val="single" w:sz="4" w:space="0" w:color="7F7F7F"/>
              <w:left w:val="single" w:sz="4" w:space="0" w:color="7F7F7F"/>
              <w:bottom w:val="single" w:sz="4" w:space="0" w:color="7F7F7F"/>
            </w:tcBorders>
            <w:shd w:val="clear" w:color="auto" w:fill="DDD9C3"/>
            <w:vAlign w:val="center"/>
          </w:tcPr>
          <w:p w:rsidR="00843F4F" w:rsidRPr="00A65E03" w:rsidRDefault="009707D3" w:rsidP="007E1899">
            <w:pPr>
              <w:jc w:val="center"/>
              <w:rPr>
                <w:rFonts w:ascii="Arial" w:hAnsi="Arial" w:cs="Arial"/>
              </w:rPr>
            </w:pPr>
            <w:r>
              <w:rPr>
                <w:rFonts w:ascii="Arial" w:hAnsi="Arial" w:cs="Arial"/>
              </w:rPr>
              <w:t>3</w:t>
            </w:r>
          </w:p>
        </w:tc>
        <w:tc>
          <w:tcPr>
            <w:tcW w:w="1276" w:type="dxa"/>
            <w:gridSpan w:val="2"/>
            <w:tcBorders>
              <w:top w:val="single" w:sz="4" w:space="0" w:color="7F7F7F"/>
              <w:left w:val="single" w:sz="4" w:space="0" w:color="7F7F7F"/>
              <w:bottom w:val="single" w:sz="4" w:space="0" w:color="7F7F7F"/>
            </w:tcBorders>
            <w:shd w:val="clear" w:color="auto" w:fill="DDD9C3"/>
            <w:vAlign w:val="center"/>
          </w:tcPr>
          <w:p w:rsidR="00843F4F" w:rsidRPr="00A65E03" w:rsidRDefault="009707D3" w:rsidP="007E1899">
            <w:pPr>
              <w:jc w:val="center"/>
              <w:rPr>
                <w:rFonts w:ascii="Arial" w:hAnsi="Arial" w:cs="Arial"/>
              </w:rPr>
            </w:pPr>
            <w:r>
              <w:rPr>
                <w:rFonts w:ascii="Arial" w:hAnsi="Arial" w:cs="Arial"/>
              </w:rPr>
              <w:t>5</w:t>
            </w:r>
          </w:p>
        </w:tc>
        <w:tc>
          <w:tcPr>
            <w:tcW w:w="4708" w:type="dxa"/>
            <w:gridSpan w:val="5"/>
            <w:tcBorders>
              <w:top w:val="single" w:sz="4" w:space="0" w:color="7F7F7F"/>
              <w:left w:val="single" w:sz="4" w:space="0" w:color="7F7F7F"/>
              <w:bottom w:val="single" w:sz="4" w:space="0" w:color="7F7F7F"/>
            </w:tcBorders>
            <w:shd w:val="clear" w:color="auto" w:fill="DDD9C3"/>
            <w:vAlign w:val="center"/>
          </w:tcPr>
          <w:p w:rsidR="00843F4F" w:rsidRPr="00005DBF" w:rsidRDefault="00843F4F" w:rsidP="007E1899">
            <w:pPr>
              <w:jc w:val="center"/>
              <w:rPr>
                <w:rFonts w:ascii="Arial" w:hAnsi="Arial" w:cs="Arial"/>
              </w:rPr>
            </w:pPr>
            <w:r>
              <w:rPr>
                <w:rFonts w:ascii="Arial" w:hAnsi="Arial" w:cs="Arial"/>
              </w:rPr>
              <w:t>15</w:t>
            </w:r>
          </w:p>
        </w:tc>
      </w:tr>
      <w:tr w:rsidR="00BD51F1" w:rsidRPr="0044264D" w:rsidTr="007E1899">
        <w:trPr>
          <w:gridAfter w:val="1"/>
          <w:wAfter w:w="76" w:type="dxa"/>
          <w:trHeight w:val="567"/>
        </w:trPr>
        <w:tc>
          <w:tcPr>
            <w:tcW w:w="2600" w:type="dxa"/>
            <w:gridSpan w:val="3"/>
            <w:tcBorders>
              <w:top w:val="single" w:sz="4" w:space="0" w:color="7F7F7F"/>
              <w:bottom w:val="single" w:sz="4" w:space="0" w:color="7F7F7F"/>
              <w:right w:val="single" w:sz="4" w:space="0" w:color="7F7F7F"/>
            </w:tcBorders>
            <w:shd w:val="clear" w:color="auto" w:fill="DDD9C3"/>
            <w:tcMar>
              <w:top w:w="113" w:type="dxa"/>
              <w:bottom w:w="113" w:type="dxa"/>
            </w:tcMar>
          </w:tcPr>
          <w:p w:rsidR="00843F4F" w:rsidRPr="007E1899" w:rsidRDefault="00843F4F" w:rsidP="00AF2171">
            <w:pPr>
              <w:pStyle w:val="Nessunaspaziatura"/>
              <w:spacing w:line="276" w:lineRule="auto"/>
              <w:rPr>
                <w:rFonts w:ascii="Arial" w:hAnsi="Arial" w:cs="Arial"/>
              </w:rPr>
            </w:pPr>
            <w:r>
              <w:rPr>
                <w:rFonts w:ascii="Arial" w:hAnsi="Arial" w:cs="Arial"/>
              </w:rPr>
              <w:t>Auto-formazione dei docenti di lingua relativamente agli esami certificativi proposti</w:t>
            </w:r>
          </w:p>
        </w:tc>
        <w:tc>
          <w:tcPr>
            <w:tcW w:w="1194" w:type="dxa"/>
            <w:gridSpan w:val="2"/>
            <w:tcBorders>
              <w:top w:val="single" w:sz="4" w:space="0" w:color="7F7F7F"/>
              <w:left w:val="single" w:sz="4" w:space="0" w:color="7F7F7F"/>
              <w:bottom w:val="single" w:sz="4" w:space="0" w:color="7F7F7F"/>
            </w:tcBorders>
            <w:shd w:val="clear" w:color="auto" w:fill="DDD9C3"/>
            <w:vAlign w:val="center"/>
          </w:tcPr>
          <w:p w:rsidR="00843F4F" w:rsidRPr="00A65E03" w:rsidRDefault="00843F4F" w:rsidP="007E1899">
            <w:pPr>
              <w:jc w:val="center"/>
              <w:rPr>
                <w:rFonts w:ascii="Arial" w:hAnsi="Arial" w:cs="Arial"/>
              </w:rPr>
            </w:pPr>
            <w:r>
              <w:rPr>
                <w:rFonts w:ascii="Arial" w:hAnsi="Arial" w:cs="Arial"/>
              </w:rPr>
              <w:t>5</w:t>
            </w:r>
          </w:p>
        </w:tc>
        <w:tc>
          <w:tcPr>
            <w:tcW w:w="1276" w:type="dxa"/>
            <w:gridSpan w:val="2"/>
            <w:tcBorders>
              <w:top w:val="single" w:sz="4" w:space="0" w:color="7F7F7F"/>
              <w:left w:val="single" w:sz="4" w:space="0" w:color="7F7F7F"/>
              <w:bottom w:val="single" w:sz="4" w:space="0" w:color="7F7F7F"/>
            </w:tcBorders>
            <w:shd w:val="clear" w:color="auto" w:fill="DDD9C3"/>
            <w:vAlign w:val="center"/>
          </w:tcPr>
          <w:p w:rsidR="00843F4F" w:rsidRPr="00A65E03" w:rsidRDefault="00843F4F" w:rsidP="007E1899">
            <w:pPr>
              <w:jc w:val="center"/>
              <w:rPr>
                <w:rFonts w:ascii="Arial" w:hAnsi="Arial" w:cs="Arial"/>
              </w:rPr>
            </w:pPr>
            <w:r>
              <w:rPr>
                <w:rFonts w:ascii="Arial" w:hAnsi="Arial" w:cs="Arial"/>
              </w:rPr>
              <w:t>4</w:t>
            </w:r>
          </w:p>
        </w:tc>
        <w:tc>
          <w:tcPr>
            <w:tcW w:w="4708" w:type="dxa"/>
            <w:gridSpan w:val="5"/>
            <w:tcBorders>
              <w:top w:val="single" w:sz="4" w:space="0" w:color="7F7F7F"/>
              <w:left w:val="single" w:sz="4" w:space="0" w:color="7F7F7F"/>
              <w:bottom w:val="single" w:sz="4" w:space="0" w:color="7F7F7F"/>
            </w:tcBorders>
            <w:shd w:val="clear" w:color="auto" w:fill="DDD9C3"/>
            <w:vAlign w:val="center"/>
          </w:tcPr>
          <w:p w:rsidR="00843F4F" w:rsidRPr="00005DBF" w:rsidRDefault="00843F4F" w:rsidP="007E1899">
            <w:pPr>
              <w:jc w:val="center"/>
              <w:rPr>
                <w:rFonts w:ascii="Arial" w:hAnsi="Arial" w:cs="Arial"/>
              </w:rPr>
            </w:pPr>
            <w:r>
              <w:rPr>
                <w:rFonts w:ascii="Arial" w:hAnsi="Arial" w:cs="Arial"/>
              </w:rPr>
              <w:t>20</w:t>
            </w:r>
          </w:p>
        </w:tc>
      </w:tr>
      <w:tr w:rsidR="00BD51F1" w:rsidRPr="0044264D" w:rsidTr="007E1899">
        <w:trPr>
          <w:gridAfter w:val="1"/>
          <w:wAfter w:w="76" w:type="dxa"/>
          <w:trHeight w:val="567"/>
        </w:trPr>
        <w:tc>
          <w:tcPr>
            <w:tcW w:w="2600" w:type="dxa"/>
            <w:gridSpan w:val="3"/>
            <w:tcBorders>
              <w:top w:val="single" w:sz="4" w:space="0" w:color="7F7F7F"/>
              <w:bottom w:val="single" w:sz="4" w:space="0" w:color="7F7F7F"/>
              <w:right w:val="single" w:sz="4" w:space="0" w:color="7F7F7F"/>
            </w:tcBorders>
            <w:shd w:val="clear" w:color="auto" w:fill="DDD9C3"/>
            <w:tcMar>
              <w:top w:w="113" w:type="dxa"/>
              <w:bottom w:w="113" w:type="dxa"/>
            </w:tcMar>
          </w:tcPr>
          <w:p w:rsidR="00843F4F" w:rsidRPr="007E1899" w:rsidRDefault="00843F4F" w:rsidP="00AF2171">
            <w:pPr>
              <w:pStyle w:val="Nessunaspaziatura"/>
              <w:spacing w:line="276" w:lineRule="auto"/>
              <w:rPr>
                <w:rFonts w:ascii="Arial" w:hAnsi="Arial" w:cs="Arial"/>
              </w:rPr>
            </w:pPr>
            <w:r>
              <w:rPr>
                <w:rFonts w:ascii="Arial" w:hAnsi="Arial" w:cs="Arial"/>
              </w:rPr>
              <w:t>M</w:t>
            </w:r>
            <w:r w:rsidRPr="0074444F">
              <w:rPr>
                <w:rFonts w:ascii="Arial" w:hAnsi="Arial" w:cs="Arial"/>
              </w:rPr>
              <w:t>igliorare l’utilizzo delle ore extracurricolari</w:t>
            </w:r>
          </w:p>
        </w:tc>
        <w:tc>
          <w:tcPr>
            <w:tcW w:w="1194" w:type="dxa"/>
            <w:gridSpan w:val="2"/>
            <w:tcBorders>
              <w:top w:val="single" w:sz="4" w:space="0" w:color="7F7F7F"/>
              <w:left w:val="single" w:sz="4" w:space="0" w:color="7F7F7F"/>
              <w:bottom w:val="single" w:sz="4" w:space="0" w:color="7F7F7F"/>
            </w:tcBorders>
            <w:shd w:val="clear" w:color="auto" w:fill="DDD9C3"/>
            <w:vAlign w:val="center"/>
          </w:tcPr>
          <w:p w:rsidR="00843F4F" w:rsidRPr="00A65E03" w:rsidRDefault="009707D3" w:rsidP="007E1899">
            <w:pPr>
              <w:jc w:val="center"/>
              <w:rPr>
                <w:rFonts w:ascii="Arial" w:hAnsi="Arial" w:cs="Arial"/>
              </w:rPr>
            </w:pPr>
            <w:r>
              <w:rPr>
                <w:rFonts w:ascii="Arial" w:hAnsi="Arial" w:cs="Arial"/>
              </w:rPr>
              <w:t>3</w:t>
            </w:r>
          </w:p>
        </w:tc>
        <w:tc>
          <w:tcPr>
            <w:tcW w:w="1276" w:type="dxa"/>
            <w:gridSpan w:val="2"/>
            <w:tcBorders>
              <w:top w:val="single" w:sz="4" w:space="0" w:color="7F7F7F"/>
              <w:left w:val="single" w:sz="4" w:space="0" w:color="7F7F7F"/>
              <w:bottom w:val="single" w:sz="4" w:space="0" w:color="7F7F7F"/>
            </w:tcBorders>
            <w:shd w:val="clear" w:color="auto" w:fill="DDD9C3"/>
            <w:vAlign w:val="center"/>
          </w:tcPr>
          <w:p w:rsidR="00843F4F" w:rsidRPr="00A65E03" w:rsidRDefault="009707D3" w:rsidP="007E1899">
            <w:pPr>
              <w:jc w:val="center"/>
              <w:rPr>
                <w:rFonts w:ascii="Arial" w:hAnsi="Arial" w:cs="Arial"/>
              </w:rPr>
            </w:pPr>
            <w:r>
              <w:rPr>
                <w:rFonts w:ascii="Arial" w:hAnsi="Arial" w:cs="Arial"/>
              </w:rPr>
              <w:t>3</w:t>
            </w:r>
          </w:p>
        </w:tc>
        <w:tc>
          <w:tcPr>
            <w:tcW w:w="4708" w:type="dxa"/>
            <w:gridSpan w:val="5"/>
            <w:tcBorders>
              <w:top w:val="single" w:sz="4" w:space="0" w:color="7F7F7F"/>
              <w:left w:val="single" w:sz="4" w:space="0" w:color="7F7F7F"/>
              <w:bottom w:val="single" w:sz="4" w:space="0" w:color="7F7F7F"/>
            </w:tcBorders>
            <w:shd w:val="clear" w:color="auto" w:fill="DDD9C3"/>
            <w:vAlign w:val="center"/>
          </w:tcPr>
          <w:p w:rsidR="00843F4F" w:rsidRPr="00005DBF" w:rsidRDefault="009707D3" w:rsidP="007E1899">
            <w:pPr>
              <w:jc w:val="center"/>
              <w:rPr>
                <w:rFonts w:ascii="Arial" w:hAnsi="Arial" w:cs="Arial"/>
              </w:rPr>
            </w:pPr>
            <w:r>
              <w:rPr>
                <w:rFonts w:ascii="Arial" w:hAnsi="Arial" w:cs="Arial"/>
              </w:rPr>
              <w:t>9</w:t>
            </w:r>
          </w:p>
        </w:tc>
      </w:tr>
      <w:tr w:rsidR="00BD51F1" w:rsidRPr="0044264D" w:rsidTr="007E1899">
        <w:trPr>
          <w:gridAfter w:val="1"/>
          <w:wAfter w:w="76" w:type="dxa"/>
          <w:trHeight w:val="567"/>
        </w:trPr>
        <w:tc>
          <w:tcPr>
            <w:tcW w:w="2600" w:type="dxa"/>
            <w:gridSpan w:val="3"/>
            <w:tcBorders>
              <w:top w:val="single" w:sz="4" w:space="0" w:color="7F7F7F"/>
              <w:bottom w:val="single" w:sz="4" w:space="0" w:color="7F7F7F"/>
              <w:right w:val="single" w:sz="4" w:space="0" w:color="7F7F7F"/>
            </w:tcBorders>
            <w:shd w:val="clear" w:color="auto" w:fill="DDD9C3"/>
            <w:tcMar>
              <w:top w:w="113" w:type="dxa"/>
              <w:bottom w:w="113" w:type="dxa"/>
            </w:tcMar>
          </w:tcPr>
          <w:p w:rsidR="00843F4F" w:rsidRDefault="00843F4F" w:rsidP="009707D3">
            <w:pPr>
              <w:pStyle w:val="Nessunaspaziatura"/>
              <w:spacing w:line="276" w:lineRule="auto"/>
              <w:rPr>
                <w:rFonts w:ascii="Arial" w:hAnsi="Arial" w:cs="Arial"/>
              </w:rPr>
            </w:pPr>
            <w:r>
              <w:rPr>
                <w:rFonts w:ascii="Arial" w:hAnsi="Arial" w:cs="Arial"/>
              </w:rPr>
              <w:t>Favorire modalità più flessibili nell’organizzazione del gruppo classe</w:t>
            </w:r>
          </w:p>
        </w:tc>
        <w:tc>
          <w:tcPr>
            <w:tcW w:w="1194" w:type="dxa"/>
            <w:gridSpan w:val="2"/>
            <w:tcBorders>
              <w:top w:val="single" w:sz="4" w:space="0" w:color="7F7F7F"/>
              <w:left w:val="single" w:sz="4" w:space="0" w:color="7F7F7F"/>
              <w:bottom w:val="single" w:sz="4" w:space="0" w:color="7F7F7F"/>
            </w:tcBorders>
            <w:shd w:val="clear" w:color="auto" w:fill="DDD9C3"/>
            <w:vAlign w:val="center"/>
          </w:tcPr>
          <w:p w:rsidR="00843F4F" w:rsidRDefault="000B24A2" w:rsidP="007E1899">
            <w:pPr>
              <w:jc w:val="center"/>
            </w:pPr>
            <w:r>
              <w:t>2</w:t>
            </w:r>
          </w:p>
        </w:tc>
        <w:tc>
          <w:tcPr>
            <w:tcW w:w="1276" w:type="dxa"/>
            <w:gridSpan w:val="2"/>
            <w:tcBorders>
              <w:top w:val="single" w:sz="4" w:space="0" w:color="7F7F7F"/>
              <w:left w:val="single" w:sz="4" w:space="0" w:color="7F7F7F"/>
              <w:bottom w:val="single" w:sz="4" w:space="0" w:color="7F7F7F"/>
            </w:tcBorders>
            <w:shd w:val="clear" w:color="auto" w:fill="DDD9C3"/>
            <w:vAlign w:val="center"/>
          </w:tcPr>
          <w:p w:rsidR="00843F4F" w:rsidRDefault="00843F4F" w:rsidP="007E1899">
            <w:pPr>
              <w:jc w:val="center"/>
            </w:pPr>
            <w:r>
              <w:t>4</w:t>
            </w:r>
          </w:p>
        </w:tc>
        <w:tc>
          <w:tcPr>
            <w:tcW w:w="4708" w:type="dxa"/>
            <w:gridSpan w:val="5"/>
            <w:tcBorders>
              <w:top w:val="single" w:sz="4" w:space="0" w:color="7F7F7F"/>
              <w:left w:val="single" w:sz="4" w:space="0" w:color="7F7F7F"/>
              <w:bottom w:val="single" w:sz="4" w:space="0" w:color="7F7F7F"/>
            </w:tcBorders>
            <w:shd w:val="clear" w:color="auto" w:fill="DDD9C3"/>
            <w:vAlign w:val="center"/>
          </w:tcPr>
          <w:p w:rsidR="00843F4F" w:rsidRDefault="000B24A2" w:rsidP="007E1899">
            <w:pPr>
              <w:jc w:val="center"/>
            </w:pPr>
            <w:r>
              <w:t>8</w:t>
            </w:r>
          </w:p>
        </w:tc>
      </w:tr>
      <w:tr w:rsidR="00BD51F1" w:rsidRPr="0044264D" w:rsidTr="001800D9">
        <w:trPr>
          <w:gridAfter w:val="1"/>
          <w:wAfter w:w="76" w:type="dxa"/>
          <w:trHeight w:val="567"/>
        </w:trPr>
        <w:tc>
          <w:tcPr>
            <w:tcW w:w="2600" w:type="dxa"/>
            <w:gridSpan w:val="3"/>
            <w:tcBorders>
              <w:top w:val="single" w:sz="4" w:space="0" w:color="7F7F7F"/>
              <w:bottom w:val="single" w:sz="4" w:space="0" w:color="7F7F7F"/>
            </w:tcBorders>
            <w:shd w:val="clear" w:color="auto" w:fill="FFFFFF"/>
            <w:tcMar>
              <w:top w:w="113" w:type="dxa"/>
              <w:bottom w:w="113" w:type="dxa"/>
            </w:tcMar>
          </w:tcPr>
          <w:p w:rsidR="00843F4F" w:rsidRDefault="00843F4F" w:rsidP="00AF2171">
            <w:pPr>
              <w:spacing w:after="0" w:line="240" w:lineRule="auto"/>
              <w:rPr>
                <w:rFonts w:ascii="Arial" w:hAnsi="Arial" w:cs="Arial"/>
              </w:rPr>
            </w:pPr>
          </w:p>
        </w:tc>
        <w:tc>
          <w:tcPr>
            <w:tcW w:w="1194" w:type="dxa"/>
            <w:gridSpan w:val="2"/>
          </w:tcPr>
          <w:p w:rsidR="00843F4F" w:rsidRDefault="00843F4F" w:rsidP="007E1899">
            <w:pPr>
              <w:jc w:val="center"/>
            </w:pPr>
          </w:p>
        </w:tc>
        <w:tc>
          <w:tcPr>
            <w:tcW w:w="1276" w:type="dxa"/>
            <w:gridSpan w:val="2"/>
            <w:tcBorders>
              <w:top w:val="single" w:sz="4" w:space="0" w:color="7F7F7F"/>
              <w:left w:val="single" w:sz="4" w:space="0" w:color="7F7F7F"/>
              <w:bottom w:val="single" w:sz="4" w:space="0" w:color="7F7F7F"/>
            </w:tcBorders>
            <w:shd w:val="clear" w:color="auto" w:fill="DDD9C3"/>
            <w:vAlign w:val="center"/>
          </w:tcPr>
          <w:p w:rsidR="00843F4F" w:rsidRDefault="00843F4F" w:rsidP="007E1899">
            <w:pPr>
              <w:jc w:val="center"/>
            </w:pPr>
          </w:p>
        </w:tc>
        <w:tc>
          <w:tcPr>
            <w:tcW w:w="4708" w:type="dxa"/>
            <w:gridSpan w:val="5"/>
            <w:tcBorders>
              <w:top w:val="single" w:sz="4" w:space="0" w:color="7F7F7F"/>
              <w:left w:val="single" w:sz="4" w:space="0" w:color="7F7F7F"/>
              <w:bottom w:val="single" w:sz="4" w:space="0" w:color="7F7F7F"/>
            </w:tcBorders>
            <w:shd w:val="clear" w:color="auto" w:fill="DDD9C3"/>
            <w:vAlign w:val="center"/>
          </w:tcPr>
          <w:p w:rsidR="00843F4F" w:rsidRDefault="00843F4F" w:rsidP="007E1899">
            <w:pPr>
              <w:jc w:val="center"/>
            </w:pPr>
          </w:p>
        </w:tc>
      </w:tr>
      <w:tr w:rsidR="00843F4F" w:rsidRPr="0044264D" w:rsidTr="001800D9">
        <w:trPr>
          <w:gridAfter w:val="1"/>
          <w:wAfter w:w="76" w:type="dxa"/>
          <w:trHeight w:val="502"/>
        </w:trPr>
        <w:tc>
          <w:tcPr>
            <w:tcW w:w="9778" w:type="dxa"/>
            <w:gridSpan w:val="12"/>
            <w:tcBorders>
              <w:top w:val="single" w:sz="4" w:space="0" w:color="7F7F7F"/>
            </w:tcBorders>
            <w:shd w:val="clear" w:color="auto" w:fill="DDD9C3"/>
            <w:tcMar>
              <w:top w:w="113" w:type="dxa"/>
              <w:bottom w:w="113" w:type="dxa"/>
            </w:tcMar>
          </w:tcPr>
          <w:p w:rsidR="00843F4F" w:rsidRPr="00FA3355" w:rsidRDefault="00843F4F" w:rsidP="001D603C">
            <w:pPr>
              <w:spacing w:after="0" w:line="240" w:lineRule="auto"/>
              <w:rPr>
                <w:rFonts w:ascii="Arial" w:hAnsi="Arial" w:cs="Arial"/>
                <w:color w:val="FF0000"/>
              </w:rPr>
            </w:pPr>
          </w:p>
        </w:tc>
      </w:tr>
      <w:tr w:rsidR="00843F4F" w:rsidRPr="0044264D" w:rsidTr="00FB3F26">
        <w:trPr>
          <w:gridAfter w:val="1"/>
          <w:wAfter w:w="76" w:type="dxa"/>
          <w:trHeight w:val="322"/>
        </w:trPr>
        <w:tc>
          <w:tcPr>
            <w:tcW w:w="9778" w:type="dxa"/>
            <w:gridSpan w:val="12"/>
            <w:tcMar>
              <w:top w:w="113" w:type="dxa"/>
              <w:bottom w:w="113" w:type="dxa"/>
            </w:tcMar>
          </w:tcPr>
          <w:p w:rsidR="00843F4F" w:rsidRPr="001B679E" w:rsidRDefault="00843F4F" w:rsidP="00FB3F26">
            <w:pPr>
              <w:pStyle w:val="Titolo2"/>
              <w:keepNext w:val="0"/>
              <w:keepLines w:val="0"/>
              <w:spacing w:before="0" w:line="240" w:lineRule="auto"/>
              <w:rPr>
                <w:rFonts w:ascii="Times New Roman" w:hAnsi="Times New Roman"/>
                <w:color w:val="0070C0"/>
                <w:sz w:val="28"/>
                <w:szCs w:val="28"/>
              </w:rPr>
            </w:pPr>
            <w:r w:rsidRPr="001B679E">
              <w:rPr>
                <w:rFonts w:ascii="Times New Roman" w:hAnsi="Times New Roman"/>
              </w:rPr>
              <w:br w:type="page"/>
            </w:r>
            <w:bookmarkStart w:id="3" w:name="_Toc509409265"/>
            <w:r w:rsidRPr="001B679E">
              <w:rPr>
                <w:rFonts w:ascii="Eurostile Bold" w:hAnsi="Eurostile Bold"/>
                <w:color w:val="auto"/>
              </w:rPr>
              <w:t>C_TERZA SEZIONE: DAGLI OBIETTIVI DI PROCESSO ALLE AZIONI DI MIGLIORAMENTO</w:t>
            </w:r>
            <w:bookmarkEnd w:id="3"/>
          </w:p>
        </w:tc>
      </w:tr>
      <w:tr w:rsidR="009B1456" w:rsidRPr="0044264D" w:rsidTr="00AF2171">
        <w:tblPrEx>
          <w:shd w:val="clear" w:color="auto" w:fill="FFFFFF"/>
        </w:tblPrEx>
        <w:trPr>
          <w:gridAfter w:val="1"/>
          <w:wAfter w:w="76" w:type="dxa"/>
        </w:trPr>
        <w:tc>
          <w:tcPr>
            <w:tcW w:w="9778" w:type="dxa"/>
            <w:gridSpan w:val="12"/>
            <w:shd w:val="clear" w:color="auto" w:fill="FFFFFF"/>
            <w:tcMar>
              <w:top w:w="113" w:type="dxa"/>
              <w:bottom w:w="113" w:type="dxa"/>
            </w:tcMar>
          </w:tcPr>
          <w:p w:rsidR="009B1456" w:rsidRPr="0044264D" w:rsidRDefault="009B1456" w:rsidP="00FB3F26">
            <w:pPr>
              <w:pStyle w:val="Nessunaspaziatura"/>
              <w:rPr>
                <w:rFonts w:ascii="Arial" w:hAnsi="Arial" w:cs="Arial"/>
              </w:rPr>
            </w:pPr>
            <w:r>
              <w:rPr>
                <w:rFonts w:ascii="Eurostile Bold" w:hAnsi="Eurostile Bold"/>
                <w:sz w:val="28"/>
                <w:szCs w:val="28"/>
              </w:rPr>
              <w:t>C1</w:t>
            </w:r>
            <w:r w:rsidRPr="00BA493E">
              <w:rPr>
                <w:rFonts w:ascii="Eurostile Bold" w:hAnsi="Eurostile Bold"/>
                <w:sz w:val="28"/>
                <w:szCs w:val="28"/>
              </w:rPr>
              <w:t xml:space="preserve">. </w:t>
            </w:r>
            <w:r>
              <w:rPr>
                <w:rFonts w:ascii="Eurostile Bold" w:hAnsi="Eurostile Bold"/>
                <w:sz w:val="28"/>
                <w:szCs w:val="28"/>
              </w:rPr>
              <w:t>Pianificazione e tempistica delle azioni</w:t>
            </w:r>
          </w:p>
        </w:tc>
      </w:tr>
      <w:tr w:rsidR="009B1456" w:rsidRPr="0044264D" w:rsidTr="00AF2171">
        <w:trPr>
          <w:gridAfter w:val="1"/>
          <w:wAfter w:w="76" w:type="dxa"/>
        </w:trPr>
        <w:tc>
          <w:tcPr>
            <w:tcW w:w="9778" w:type="dxa"/>
            <w:gridSpan w:val="12"/>
            <w:shd w:val="clear" w:color="auto" w:fill="C2D69B"/>
            <w:tcMar>
              <w:top w:w="113" w:type="dxa"/>
              <w:bottom w:w="113" w:type="dxa"/>
            </w:tcMar>
          </w:tcPr>
          <w:p w:rsidR="009B1456" w:rsidRDefault="009B1456" w:rsidP="009B1456">
            <w:pPr>
              <w:pStyle w:val="Nessunaspaziatura"/>
              <w:shd w:val="clear" w:color="auto" w:fill="C2D69B"/>
              <w:spacing w:line="276" w:lineRule="auto"/>
              <w:jc w:val="both"/>
              <w:rPr>
                <w:rFonts w:ascii="Arial" w:hAnsi="Arial" w:cs="Arial"/>
              </w:rPr>
            </w:pPr>
            <w:r w:rsidRPr="005076AD">
              <w:rPr>
                <w:rFonts w:ascii="Arial" w:hAnsi="Arial" w:cs="Arial"/>
              </w:rPr>
              <w:t xml:space="preserve">Per ogni obiettivo di processo si suggerisce di compilare sinteticamente lo schema seguente, </w:t>
            </w:r>
          </w:p>
          <w:p w:rsidR="009B1456" w:rsidRPr="0044264D" w:rsidRDefault="009B1456" w:rsidP="009B1456">
            <w:pPr>
              <w:pStyle w:val="Nessunaspaziatura"/>
              <w:shd w:val="clear" w:color="auto" w:fill="C2D69B"/>
              <w:spacing w:line="276" w:lineRule="auto"/>
              <w:jc w:val="both"/>
              <w:rPr>
                <w:rFonts w:ascii="Arial" w:hAnsi="Arial" w:cs="Arial"/>
              </w:rPr>
            </w:pPr>
            <w:r w:rsidRPr="005076AD">
              <w:rPr>
                <w:rFonts w:ascii="Arial" w:hAnsi="Arial" w:cs="Arial"/>
              </w:rPr>
              <w:t>comprensivo di risultati attesi, tempis</w:t>
            </w:r>
            <w:r>
              <w:rPr>
                <w:rFonts w:ascii="Arial" w:hAnsi="Arial" w:cs="Arial"/>
              </w:rPr>
              <w:t>tica e modalità di monitoraggio</w:t>
            </w:r>
            <w:r w:rsidRPr="0016468F">
              <w:rPr>
                <w:rFonts w:ascii="Arial" w:hAnsi="Arial" w:cs="Arial"/>
              </w:rPr>
              <w:t xml:space="preserve">. </w:t>
            </w:r>
          </w:p>
        </w:tc>
      </w:tr>
      <w:tr w:rsidR="009B1456" w:rsidRPr="0016468F" w:rsidTr="009633B5">
        <w:trPr>
          <w:gridAfter w:val="1"/>
          <w:wAfter w:w="76" w:type="dxa"/>
          <w:trHeight w:val="340"/>
        </w:trPr>
        <w:tc>
          <w:tcPr>
            <w:tcW w:w="2600" w:type="dxa"/>
            <w:gridSpan w:val="3"/>
            <w:tcBorders>
              <w:top w:val="single" w:sz="4" w:space="0" w:color="7F7F7F"/>
              <w:bottom w:val="single" w:sz="4" w:space="0" w:color="7F7F7F"/>
              <w:right w:val="single" w:sz="4" w:space="0" w:color="7F7F7F"/>
            </w:tcBorders>
            <w:shd w:val="clear" w:color="auto" w:fill="auto"/>
            <w:tcMar>
              <w:top w:w="113" w:type="dxa"/>
              <w:bottom w:w="113" w:type="dxa"/>
            </w:tcMar>
          </w:tcPr>
          <w:p w:rsidR="009B1456" w:rsidRPr="009B1456" w:rsidRDefault="009B1456" w:rsidP="00AF2171">
            <w:pPr>
              <w:pStyle w:val="Nessunaspaziatura"/>
              <w:spacing w:line="276" w:lineRule="auto"/>
              <w:rPr>
                <w:rFonts w:ascii="Arial" w:hAnsi="Arial" w:cs="Arial"/>
                <w:b/>
              </w:rPr>
            </w:pPr>
            <w:r w:rsidRPr="009B1456">
              <w:rPr>
                <w:rFonts w:ascii="Arial" w:hAnsi="Arial" w:cs="Arial"/>
                <w:b/>
              </w:rPr>
              <w:t>Obiettivo di processo</w:t>
            </w:r>
          </w:p>
        </w:tc>
        <w:tc>
          <w:tcPr>
            <w:tcW w:w="3037" w:type="dxa"/>
            <w:gridSpan w:val="5"/>
            <w:tcBorders>
              <w:top w:val="single" w:sz="4" w:space="0" w:color="7F7F7F"/>
              <w:left w:val="single" w:sz="4" w:space="0" w:color="7F7F7F"/>
              <w:bottom w:val="single" w:sz="4" w:space="0" w:color="7F7F7F"/>
            </w:tcBorders>
            <w:shd w:val="clear" w:color="auto" w:fill="auto"/>
          </w:tcPr>
          <w:p w:rsidR="009B1456" w:rsidRPr="009B1456" w:rsidRDefault="009B1456" w:rsidP="00AF2171">
            <w:pPr>
              <w:pStyle w:val="Nessunaspaziatura"/>
              <w:spacing w:line="276" w:lineRule="auto"/>
              <w:rPr>
                <w:rFonts w:ascii="Arial" w:hAnsi="Arial" w:cs="Arial"/>
                <w:b/>
              </w:rPr>
            </w:pPr>
            <w:r>
              <w:rPr>
                <w:rFonts w:ascii="Arial" w:hAnsi="Arial" w:cs="Arial"/>
                <w:b/>
              </w:rPr>
              <w:t>Risultati attesi</w:t>
            </w:r>
          </w:p>
        </w:tc>
        <w:tc>
          <w:tcPr>
            <w:tcW w:w="4141" w:type="dxa"/>
            <w:gridSpan w:val="4"/>
            <w:tcBorders>
              <w:top w:val="single" w:sz="4" w:space="0" w:color="7F7F7F"/>
              <w:left w:val="single" w:sz="4" w:space="0" w:color="7F7F7F"/>
              <w:bottom w:val="single" w:sz="4" w:space="0" w:color="7F7F7F"/>
            </w:tcBorders>
            <w:shd w:val="clear" w:color="auto" w:fill="auto"/>
          </w:tcPr>
          <w:p w:rsidR="009B1456" w:rsidRPr="009B1456" w:rsidRDefault="009B1456" w:rsidP="00AF2171">
            <w:pPr>
              <w:spacing w:after="0" w:line="240" w:lineRule="auto"/>
              <w:rPr>
                <w:rFonts w:ascii="Arial" w:hAnsi="Arial" w:cs="Arial"/>
                <w:b/>
              </w:rPr>
            </w:pPr>
            <w:r>
              <w:rPr>
                <w:rFonts w:ascii="Arial" w:hAnsi="Arial" w:cs="Arial"/>
                <w:b/>
              </w:rPr>
              <w:t>Attività previste</w:t>
            </w:r>
          </w:p>
        </w:tc>
      </w:tr>
      <w:tr w:rsidR="00CA7B39" w:rsidTr="009B1456">
        <w:trPr>
          <w:gridAfter w:val="1"/>
          <w:wAfter w:w="76" w:type="dxa"/>
          <w:trHeight w:val="567"/>
        </w:trPr>
        <w:tc>
          <w:tcPr>
            <w:tcW w:w="2600" w:type="dxa"/>
            <w:gridSpan w:val="3"/>
            <w:tcBorders>
              <w:top w:val="single" w:sz="4" w:space="0" w:color="7F7F7F"/>
              <w:bottom w:val="single" w:sz="4" w:space="0" w:color="7F7F7F"/>
              <w:right w:val="single" w:sz="4" w:space="0" w:color="7F7F7F"/>
            </w:tcBorders>
            <w:shd w:val="clear" w:color="auto" w:fill="DDD9C3"/>
            <w:tcMar>
              <w:top w:w="113" w:type="dxa"/>
              <w:bottom w:w="113" w:type="dxa"/>
            </w:tcMar>
          </w:tcPr>
          <w:p w:rsidR="00CA7B39" w:rsidRPr="00CA7B39" w:rsidRDefault="00CA7B39" w:rsidP="00CA7B39">
            <w:pPr>
              <w:pStyle w:val="Nessunaspaziatura"/>
              <w:jc w:val="both"/>
              <w:rPr>
                <w:rFonts w:ascii="Arial" w:hAnsi="Arial" w:cs="Arial"/>
              </w:rPr>
            </w:pPr>
            <w:r w:rsidRPr="00CA7B39">
              <w:rPr>
                <w:rFonts w:ascii="Arial" w:hAnsi="Arial" w:cs="Arial"/>
              </w:rPr>
              <w:t xml:space="preserve">Rendere più funzionale e </w:t>
            </w:r>
            <w:r w:rsidR="00403FC9">
              <w:rPr>
                <w:rFonts w:ascii="Arial" w:hAnsi="Arial" w:cs="Arial"/>
              </w:rPr>
              <w:t xml:space="preserve">organizzare i dipartimenti </w:t>
            </w:r>
            <w:r w:rsidRPr="00CA7B39">
              <w:rPr>
                <w:rFonts w:ascii="Arial" w:hAnsi="Arial" w:cs="Arial"/>
              </w:rPr>
              <w:t>secondo sottogruppi dedicati allo sviluppo della ricerca e sperimentazione didattica</w:t>
            </w:r>
          </w:p>
          <w:p w:rsidR="00CA7B39" w:rsidRDefault="00CA7B39" w:rsidP="00CA7B39">
            <w:pPr>
              <w:pStyle w:val="Nessunaspaziatura"/>
              <w:spacing w:line="276" w:lineRule="auto"/>
              <w:rPr>
                <w:rFonts w:ascii="Arial" w:hAnsi="Arial" w:cs="Arial"/>
              </w:rPr>
            </w:pPr>
            <w:r>
              <w:rPr>
                <w:rFonts w:ascii="Arial" w:hAnsi="Arial" w:cs="Arial"/>
              </w:rPr>
              <w:t>.</w:t>
            </w:r>
          </w:p>
        </w:tc>
        <w:tc>
          <w:tcPr>
            <w:tcW w:w="3037" w:type="dxa"/>
            <w:gridSpan w:val="5"/>
            <w:tcBorders>
              <w:top w:val="single" w:sz="4" w:space="0" w:color="7F7F7F"/>
              <w:left w:val="single" w:sz="4" w:space="0" w:color="7F7F7F"/>
              <w:bottom w:val="single" w:sz="4" w:space="0" w:color="7F7F7F"/>
            </w:tcBorders>
            <w:shd w:val="clear" w:color="auto" w:fill="DDD9C3"/>
          </w:tcPr>
          <w:p w:rsidR="00CA7B39" w:rsidRPr="009B1456" w:rsidRDefault="00CA7B39" w:rsidP="00CA7B39">
            <w:pPr>
              <w:pStyle w:val="Nessunaspaziatura"/>
              <w:spacing w:line="276" w:lineRule="auto"/>
              <w:rPr>
                <w:rFonts w:ascii="Arial" w:hAnsi="Arial" w:cs="Arial"/>
              </w:rPr>
            </w:pPr>
            <w:r>
              <w:rPr>
                <w:rFonts w:ascii="Arial" w:hAnsi="Arial" w:cs="Arial"/>
              </w:rPr>
              <w:t>Potenziamento dell’attività di condivisione e di ricerca da parte dei docenti coinvolti</w:t>
            </w:r>
          </w:p>
        </w:tc>
        <w:tc>
          <w:tcPr>
            <w:tcW w:w="4141" w:type="dxa"/>
            <w:gridSpan w:val="4"/>
            <w:tcBorders>
              <w:top w:val="single" w:sz="4" w:space="0" w:color="7F7F7F"/>
              <w:left w:val="single" w:sz="4" w:space="0" w:color="7F7F7F"/>
              <w:bottom w:val="single" w:sz="4" w:space="0" w:color="7F7F7F"/>
            </w:tcBorders>
            <w:shd w:val="clear" w:color="auto" w:fill="DDD9C3"/>
          </w:tcPr>
          <w:p w:rsidR="00CA7B39" w:rsidRDefault="00CA7B39" w:rsidP="00CA7B39">
            <w:pPr>
              <w:pStyle w:val="Nessunaspaziatura"/>
              <w:ind w:left="33"/>
              <w:jc w:val="both"/>
              <w:rPr>
                <w:rFonts w:ascii="Arial" w:hAnsi="Arial" w:cs="Arial"/>
              </w:rPr>
            </w:pPr>
            <w:r>
              <w:rPr>
                <w:rFonts w:ascii="Arial" w:hAnsi="Arial" w:cs="Arial"/>
              </w:rPr>
              <w:t>Dipartimento italiano</w:t>
            </w:r>
            <w:r w:rsidR="00403FC9">
              <w:rPr>
                <w:rFonts w:ascii="Arial" w:hAnsi="Arial" w:cs="Arial"/>
              </w:rPr>
              <w:t>: incontri per sottogruppi per biennio per condividere piste di lavoro sugli interventi didattici a sostegno delle criticità emerse durante il monitoraggio iniziato lo scorso anno e per revisionare le prove di sistema.</w:t>
            </w:r>
          </w:p>
          <w:p w:rsidR="00CA7B39" w:rsidRDefault="00CA7B39" w:rsidP="00CA7B39">
            <w:pPr>
              <w:pStyle w:val="Nessunaspaziatura"/>
              <w:ind w:left="33"/>
              <w:jc w:val="both"/>
              <w:rPr>
                <w:rFonts w:ascii="Arial" w:hAnsi="Arial" w:cs="Arial"/>
              </w:rPr>
            </w:pPr>
          </w:p>
          <w:p w:rsidR="00CA7B39" w:rsidRDefault="00CA7B39" w:rsidP="00CA7B39">
            <w:pPr>
              <w:pStyle w:val="Nessunaspaziatura"/>
              <w:ind w:left="33"/>
              <w:jc w:val="both"/>
              <w:rPr>
                <w:rFonts w:ascii="Arial" w:hAnsi="Arial" w:cs="Arial"/>
              </w:rPr>
            </w:pPr>
            <w:r>
              <w:rPr>
                <w:rFonts w:ascii="Arial" w:hAnsi="Arial" w:cs="Arial"/>
              </w:rPr>
              <w:t xml:space="preserve">Dipartimento di </w:t>
            </w:r>
            <w:r w:rsidR="00403FC9">
              <w:rPr>
                <w:rFonts w:ascii="Arial" w:hAnsi="Arial" w:cs="Arial"/>
              </w:rPr>
              <w:t xml:space="preserve">matematica: incontri in sottogruppi </w:t>
            </w:r>
            <w:r w:rsidR="00632F96">
              <w:rPr>
                <w:rFonts w:ascii="Arial" w:hAnsi="Arial" w:cs="Arial"/>
              </w:rPr>
              <w:t>di varia tipologia</w:t>
            </w:r>
            <w:r w:rsidR="00403FC9">
              <w:rPr>
                <w:rFonts w:ascii="Arial" w:hAnsi="Arial" w:cs="Arial"/>
              </w:rPr>
              <w:t xml:space="preserve"> per elaborare prove </w:t>
            </w:r>
            <w:r w:rsidR="00632F96">
              <w:rPr>
                <w:rFonts w:ascii="Arial" w:hAnsi="Arial" w:cs="Arial"/>
              </w:rPr>
              <w:t>finalizzate al</w:t>
            </w:r>
            <w:r w:rsidR="00403FC9">
              <w:rPr>
                <w:rFonts w:ascii="Arial" w:hAnsi="Arial" w:cs="Arial"/>
              </w:rPr>
              <w:t xml:space="preserve"> monitoraggio degli apprendimenti nelle classi quarte della primaria e seconde della secondaria e per revisionare le prove di sistema.</w:t>
            </w:r>
          </w:p>
          <w:p w:rsidR="00403FC9" w:rsidRDefault="00403FC9" w:rsidP="00CA7B39">
            <w:pPr>
              <w:pStyle w:val="Nessunaspaziatura"/>
              <w:ind w:left="33"/>
              <w:jc w:val="both"/>
              <w:rPr>
                <w:rFonts w:ascii="Arial" w:hAnsi="Arial" w:cs="Arial"/>
              </w:rPr>
            </w:pPr>
          </w:p>
          <w:p w:rsidR="00CA7B39" w:rsidRPr="00CA7B39" w:rsidRDefault="00CA7B39" w:rsidP="00CA7B39">
            <w:pPr>
              <w:pStyle w:val="Nessunaspaziatura"/>
              <w:ind w:left="33"/>
              <w:jc w:val="both"/>
              <w:rPr>
                <w:rFonts w:ascii="Arial" w:hAnsi="Arial" w:cs="Arial"/>
              </w:rPr>
            </w:pPr>
            <w:r>
              <w:rPr>
                <w:rFonts w:ascii="Arial" w:hAnsi="Arial" w:cs="Arial"/>
              </w:rPr>
              <w:t>Dipartimento lingue:</w:t>
            </w:r>
            <w:r w:rsidRPr="00CA7B39">
              <w:rPr>
                <w:rFonts w:ascii="Arial" w:hAnsi="Arial" w:cs="Arial"/>
              </w:rPr>
              <w:t xml:space="preserve"> Incontri di sottogruppi per</w:t>
            </w:r>
          </w:p>
          <w:p w:rsidR="00CA7B39" w:rsidRPr="00CA7B39" w:rsidRDefault="00CA7B39" w:rsidP="00CA7B39">
            <w:pPr>
              <w:spacing w:after="0" w:line="240" w:lineRule="auto"/>
              <w:ind w:left="33"/>
              <w:jc w:val="both"/>
              <w:rPr>
                <w:rFonts w:ascii="Arial" w:hAnsi="Arial" w:cs="Arial"/>
              </w:rPr>
            </w:pPr>
            <w:r w:rsidRPr="00CA7B39">
              <w:rPr>
                <w:rFonts w:ascii="Arial" w:hAnsi="Arial" w:cs="Arial"/>
              </w:rPr>
              <w:t xml:space="preserve">lingua </w:t>
            </w:r>
          </w:p>
          <w:p w:rsidR="00CA7B39" w:rsidRPr="00CA7B39" w:rsidRDefault="00CA7B39" w:rsidP="00CA7B39">
            <w:pPr>
              <w:spacing w:after="0" w:line="240" w:lineRule="auto"/>
              <w:ind w:left="33"/>
              <w:jc w:val="both"/>
              <w:rPr>
                <w:rFonts w:ascii="Arial" w:hAnsi="Arial" w:cs="Arial"/>
              </w:rPr>
            </w:pPr>
            <w:r>
              <w:rPr>
                <w:rFonts w:ascii="Arial" w:hAnsi="Arial" w:cs="Arial"/>
              </w:rPr>
              <w:t>o</w:t>
            </w:r>
            <w:r w:rsidRPr="00CA7B39">
              <w:rPr>
                <w:rFonts w:ascii="Arial" w:hAnsi="Arial" w:cs="Arial"/>
              </w:rPr>
              <w:t>rdine di scuola</w:t>
            </w:r>
          </w:p>
          <w:p w:rsidR="00CA7B39" w:rsidRPr="00CA7B39" w:rsidRDefault="00632F96" w:rsidP="00CA7B39">
            <w:pPr>
              <w:spacing w:after="0" w:line="240" w:lineRule="auto"/>
              <w:ind w:left="33"/>
              <w:jc w:val="both"/>
              <w:rPr>
                <w:rFonts w:ascii="Arial" w:hAnsi="Arial" w:cs="Arial"/>
              </w:rPr>
            </w:pPr>
            <w:r>
              <w:rPr>
                <w:rFonts w:ascii="Arial" w:hAnsi="Arial" w:cs="Arial"/>
              </w:rPr>
              <w:t>e/o p</w:t>
            </w:r>
            <w:r w:rsidR="00CA7B39" w:rsidRPr="00CA7B39">
              <w:rPr>
                <w:rFonts w:ascii="Arial" w:hAnsi="Arial" w:cs="Arial"/>
              </w:rPr>
              <w:t>er singolo anno o biennio</w:t>
            </w:r>
          </w:p>
          <w:p w:rsidR="00CA7B39" w:rsidRDefault="00CA7B39" w:rsidP="00CA7B39">
            <w:pPr>
              <w:pStyle w:val="Nessunaspaziatura"/>
              <w:ind w:left="33"/>
              <w:jc w:val="both"/>
              <w:rPr>
                <w:rFonts w:ascii="Arial" w:hAnsi="Arial" w:cs="Arial"/>
              </w:rPr>
            </w:pPr>
          </w:p>
          <w:p w:rsidR="00CA7B39" w:rsidRPr="009B1456" w:rsidRDefault="00CA7B39" w:rsidP="00CA7B39">
            <w:pPr>
              <w:pStyle w:val="Nessunaspaziatura"/>
              <w:jc w:val="both"/>
              <w:rPr>
                <w:rFonts w:ascii="Arial" w:hAnsi="Arial" w:cs="Arial"/>
              </w:rPr>
            </w:pPr>
          </w:p>
        </w:tc>
      </w:tr>
      <w:tr w:rsidR="00CA7B39" w:rsidTr="009B1456">
        <w:trPr>
          <w:gridAfter w:val="1"/>
          <w:wAfter w:w="76" w:type="dxa"/>
          <w:trHeight w:val="567"/>
        </w:trPr>
        <w:tc>
          <w:tcPr>
            <w:tcW w:w="2600" w:type="dxa"/>
            <w:gridSpan w:val="3"/>
            <w:tcBorders>
              <w:top w:val="single" w:sz="4" w:space="0" w:color="7F7F7F"/>
              <w:bottom w:val="single" w:sz="4" w:space="0" w:color="7F7F7F"/>
              <w:right w:val="single" w:sz="4" w:space="0" w:color="7F7F7F"/>
            </w:tcBorders>
            <w:shd w:val="clear" w:color="auto" w:fill="DDD9C3"/>
            <w:tcMar>
              <w:top w:w="113" w:type="dxa"/>
              <w:bottom w:w="113" w:type="dxa"/>
            </w:tcMar>
          </w:tcPr>
          <w:p w:rsidR="00CA7B39" w:rsidRDefault="00CA7B39" w:rsidP="00CA7B39">
            <w:pPr>
              <w:pStyle w:val="Nessunaspaziatura"/>
              <w:spacing w:line="276" w:lineRule="auto"/>
              <w:rPr>
                <w:rFonts w:ascii="Arial" w:hAnsi="Arial" w:cs="Arial"/>
              </w:rPr>
            </w:pPr>
            <w:r w:rsidRPr="007E1899">
              <w:rPr>
                <w:rFonts w:ascii="Arial" w:hAnsi="Arial" w:cs="Arial"/>
              </w:rPr>
              <w:t>Condivisione di metodologie e strategie didattiche</w:t>
            </w:r>
          </w:p>
        </w:tc>
        <w:tc>
          <w:tcPr>
            <w:tcW w:w="3037" w:type="dxa"/>
            <w:gridSpan w:val="5"/>
            <w:tcBorders>
              <w:top w:val="single" w:sz="4" w:space="0" w:color="7F7F7F"/>
              <w:left w:val="single" w:sz="4" w:space="0" w:color="7F7F7F"/>
              <w:bottom w:val="single" w:sz="4" w:space="0" w:color="7F7F7F"/>
            </w:tcBorders>
            <w:shd w:val="clear" w:color="auto" w:fill="DDD9C3"/>
          </w:tcPr>
          <w:p w:rsidR="00CA7B39" w:rsidRDefault="00CA7B39" w:rsidP="00CA7B39">
            <w:pPr>
              <w:pStyle w:val="Nessunaspaziatura"/>
              <w:spacing w:line="276" w:lineRule="auto"/>
              <w:rPr>
                <w:rFonts w:ascii="Arial" w:hAnsi="Arial" w:cs="Arial"/>
              </w:rPr>
            </w:pPr>
            <w:r>
              <w:rPr>
                <w:rFonts w:ascii="Arial" w:hAnsi="Arial" w:cs="Arial"/>
              </w:rPr>
              <w:t>Miglioramento degli esiti scolastici</w:t>
            </w:r>
          </w:p>
          <w:p w:rsidR="00CA7B39" w:rsidRDefault="00CA7B39" w:rsidP="00CA7B39">
            <w:pPr>
              <w:pStyle w:val="Nessunaspaziatura"/>
              <w:spacing w:line="276" w:lineRule="auto"/>
              <w:rPr>
                <w:rFonts w:ascii="Arial" w:hAnsi="Arial" w:cs="Arial"/>
              </w:rPr>
            </w:pPr>
          </w:p>
          <w:p w:rsidR="00CA7B39" w:rsidRDefault="00CA7B39" w:rsidP="00CA7B39">
            <w:pPr>
              <w:pStyle w:val="Nessunaspaziatura"/>
              <w:spacing w:line="276" w:lineRule="auto"/>
              <w:rPr>
                <w:rFonts w:ascii="Arial" w:hAnsi="Arial" w:cs="Arial"/>
              </w:rPr>
            </w:pPr>
          </w:p>
          <w:p w:rsidR="00CA7B39" w:rsidRPr="00CA7B39" w:rsidRDefault="00CA7B39" w:rsidP="00CA7B39">
            <w:pPr>
              <w:spacing w:after="0"/>
              <w:rPr>
                <w:rFonts w:ascii="Arial" w:hAnsi="Arial" w:cs="Arial"/>
              </w:rPr>
            </w:pPr>
            <w:r w:rsidRPr="00CA7B39">
              <w:rPr>
                <w:rFonts w:ascii="Arial" w:hAnsi="Arial" w:cs="Arial"/>
              </w:rPr>
              <w:t>Rilevazione situazione di partenza per classi in ingresso SS</w:t>
            </w:r>
            <w:r w:rsidR="00460D3C">
              <w:rPr>
                <w:rFonts w:ascii="Arial" w:hAnsi="Arial" w:cs="Arial"/>
              </w:rPr>
              <w:t>P</w:t>
            </w:r>
            <w:r w:rsidRPr="00CA7B39">
              <w:rPr>
                <w:rFonts w:ascii="Arial" w:hAnsi="Arial" w:cs="Arial"/>
              </w:rPr>
              <w:t>G in tedesco/inglese</w:t>
            </w:r>
          </w:p>
          <w:p w:rsidR="00CA7B39" w:rsidRDefault="00CA7B39" w:rsidP="00CA7B39">
            <w:pPr>
              <w:pStyle w:val="Nessunaspaziatura"/>
              <w:spacing w:line="276" w:lineRule="auto"/>
              <w:rPr>
                <w:rFonts w:ascii="Arial" w:hAnsi="Arial" w:cs="Arial"/>
              </w:rPr>
            </w:pPr>
          </w:p>
          <w:p w:rsidR="00B10BA4" w:rsidRDefault="00B10BA4" w:rsidP="00CA7B39">
            <w:pPr>
              <w:pStyle w:val="Nessunaspaziatura"/>
              <w:spacing w:line="276" w:lineRule="auto"/>
              <w:rPr>
                <w:rFonts w:ascii="Arial" w:hAnsi="Arial" w:cs="Arial"/>
              </w:rPr>
            </w:pPr>
          </w:p>
          <w:p w:rsidR="00CA7B39" w:rsidRPr="009B1456" w:rsidRDefault="00CA7B39" w:rsidP="00CA7B39">
            <w:pPr>
              <w:pStyle w:val="Nessunaspaziatura"/>
              <w:spacing w:line="276" w:lineRule="auto"/>
              <w:rPr>
                <w:rFonts w:ascii="Arial" w:hAnsi="Arial" w:cs="Arial"/>
              </w:rPr>
            </w:pPr>
            <w:r>
              <w:rPr>
                <w:rFonts w:ascii="Arial" w:hAnsi="Arial" w:cs="Arial"/>
              </w:rPr>
              <w:t xml:space="preserve">Potenziamento della motivazione negli alunni </w:t>
            </w:r>
            <w:r>
              <w:rPr>
                <w:rFonts w:ascii="Arial" w:hAnsi="Arial" w:cs="Arial"/>
              </w:rPr>
              <w:lastRenderedPageBreak/>
              <w:t>all’apprendimento delle lingue e conseguentemente delle prestazioni</w:t>
            </w:r>
          </w:p>
        </w:tc>
        <w:tc>
          <w:tcPr>
            <w:tcW w:w="4141" w:type="dxa"/>
            <w:gridSpan w:val="4"/>
            <w:tcBorders>
              <w:top w:val="single" w:sz="4" w:space="0" w:color="7F7F7F"/>
              <w:left w:val="single" w:sz="4" w:space="0" w:color="7F7F7F"/>
              <w:bottom w:val="single" w:sz="4" w:space="0" w:color="7F7F7F"/>
            </w:tcBorders>
            <w:shd w:val="clear" w:color="auto" w:fill="DDD9C3"/>
          </w:tcPr>
          <w:p w:rsidR="00CA7B39" w:rsidRDefault="00CA7B39" w:rsidP="00CA7B39">
            <w:pPr>
              <w:pStyle w:val="Nessunaspaziatura"/>
              <w:spacing w:line="276" w:lineRule="auto"/>
              <w:rPr>
                <w:rFonts w:ascii="Arial" w:hAnsi="Arial" w:cs="Arial"/>
              </w:rPr>
            </w:pPr>
            <w:r>
              <w:rPr>
                <w:rFonts w:ascii="Arial" w:hAnsi="Arial" w:cs="Arial"/>
              </w:rPr>
              <w:lastRenderedPageBreak/>
              <w:t xml:space="preserve">Individuazione delle abilità irrinunciabili e di buone pratiche in Italiano e Matematica </w:t>
            </w:r>
          </w:p>
          <w:p w:rsidR="00CA7B39" w:rsidRDefault="00CA7B39" w:rsidP="00CA7B39">
            <w:pPr>
              <w:spacing w:after="0"/>
              <w:rPr>
                <w:rFonts w:ascii="Arial" w:hAnsi="Arial" w:cs="Arial"/>
              </w:rPr>
            </w:pPr>
          </w:p>
          <w:p w:rsidR="00CA7B39" w:rsidRPr="00CA7B39" w:rsidRDefault="00CA7B39" w:rsidP="00CA7B39">
            <w:pPr>
              <w:spacing w:after="0"/>
              <w:rPr>
                <w:rFonts w:ascii="Arial" w:hAnsi="Arial" w:cs="Arial"/>
              </w:rPr>
            </w:pPr>
            <w:r>
              <w:rPr>
                <w:rFonts w:ascii="Arial" w:hAnsi="Arial" w:cs="Arial"/>
              </w:rPr>
              <w:t>- P</w:t>
            </w:r>
            <w:r w:rsidRPr="00CA7B39">
              <w:rPr>
                <w:rFonts w:ascii="Arial" w:hAnsi="Arial" w:cs="Arial"/>
              </w:rPr>
              <w:t>redisposizione e somministrazione prove in ingresso in tedesco e in inglese</w:t>
            </w:r>
            <w:r>
              <w:rPr>
                <w:rFonts w:ascii="Arial" w:hAnsi="Arial" w:cs="Arial"/>
              </w:rPr>
              <w:t xml:space="preserve"> e </w:t>
            </w:r>
            <w:r w:rsidRPr="00CA7B39">
              <w:rPr>
                <w:rFonts w:ascii="Arial" w:hAnsi="Arial" w:cs="Arial"/>
              </w:rPr>
              <w:t>individuazione delle abilità irrinunciabili e di buone pratiche in tedesco e in inglese</w:t>
            </w:r>
          </w:p>
          <w:p w:rsidR="00CA7B39" w:rsidRPr="00CA7B39" w:rsidRDefault="00CA7B39" w:rsidP="00CA7B39">
            <w:pPr>
              <w:spacing w:after="0"/>
              <w:rPr>
                <w:rFonts w:ascii="Arial" w:hAnsi="Arial" w:cs="Arial"/>
              </w:rPr>
            </w:pPr>
            <w:r>
              <w:rPr>
                <w:rFonts w:ascii="Arial" w:hAnsi="Arial" w:cs="Arial"/>
              </w:rPr>
              <w:t xml:space="preserve">- </w:t>
            </w:r>
            <w:r w:rsidRPr="00CA7B39">
              <w:rPr>
                <w:rFonts w:ascii="Arial" w:hAnsi="Arial" w:cs="Arial"/>
              </w:rPr>
              <w:t xml:space="preserve">Anticipazione interventi lettrici di tedesco e di inglese nelle classi seconde secondaria; </w:t>
            </w:r>
          </w:p>
          <w:p w:rsidR="00CA7B39" w:rsidRPr="009B1456" w:rsidRDefault="00CA7B39" w:rsidP="00CA7B39">
            <w:pPr>
              <w:pStyle w:val="Nessunaspaziatura"/>
              <w:spacing w:line="276" w:lineRule="auto"/>
              <w:rPr>
                <w:rFonts w:ascii="Arial" w:hAnsi="Arial" w:cs="Arial"/>
              </w:rPr>
            </w:pPr>
            <w:r>
              <w:rPr>
                <w:rFonts w:ascii="Arial" w:hAnsi="Arial" w:cs="Arial"/>
              </w:rPr>
              <w:lastRenderedPageBreak/>
              <w:t>- E</w:t>
            </w:r>
            <w:r w:rsidRPr="00CA7B39">
              <w:rPr>
                <w:rFonts w:ascii="Arial" w:hAnsi="Arial" w:cs="Arial"/>
              </w:rPr>
              <w:t xml:space="preserve">stensione progetto in lingua inglese </w:t>
            </w:r>
            <w:r w:rsidR="009F2813">
              <w:rPr>
                <w:rFonts w:ascii="Arial" w:hAnsi="Arial" w:cs="Arial"/>
              </w:rPr>
              <w:t>“</w:t>
            </w:r>
            <w:r w:rsidRPr="009F2813">
              <w:rPr>
                <w:rFonts w:ascii="Arial" w:hAnsi="Arial" w:cs="Arial"/>
                <w:i/>
              </w:rPr>
              <w:t>The Big Challenge</w:t>
            </w:r>
            <w:r w:rsidR="009F2813">
              <w:rPr>
                <w:rFonts w:ascii="Arial" w:hAnsi="Arial" w:cs="Arial"/>
                <w:i/>
              </w:rPr>
              <w:t>”</w:t>
            </w:r>
            <w:r w:rsidRPr="00CA7B39">
              <w:rPr>
                <w:rFonts w:ascii="Arial" w:hAnsi="Arial" w:cs="Arial"/>
              </w:rPr>
              <w:t xml:space="preserve"> in tutte le classi seconde secondaria</w:t>
            </w:r>
          </w:p>
        </w:tc>
      </w:tr>
      <w:tr w:rsidR="00931BCC" w:rsidTr="009B1456">
        <w:trPr>
          <w:gridAfter w:val="1"/>
          <w:wAfter w:w="76" w:type="dxa"/>
          <w:trHeight w:val="567"/>
        </w:trPr>
        <w:tc>
          <w:tcPr>
            <w:tcW w:w="2600" w:type="dxa"/>
            <w:gridSpan w:val="3"/>
            <w:tcBorders>
              <w:top w:val="single" w:sz="4" w:space="0" w:color="7F7F7F"/>
              <w:bottom w:val="single" w:sz="4" w:space="0" w:color="7F7F7F"/>
              <w:right w:val="single" w:sz="4" w:space="0" w:color="7F7F7F"/>
            </w:tcBorders>
            <w:shd w:val="clear" w:color="auto" w:fill="DDD9C3"/>
            <w:tcMar>
              <w:top w:w="113" w:type="dxa"/>
              <w:bottom w:w="113" w:type="dxa"/>
            </w:tcMar>
          </w:tcPr>
          <w:p w:rsidR="00931BCC" w:rsidRDefault="00931BCC" w:rsidP="00931BCC">
            <w:pPr>
              <w:pStyle w:val="Nessunaspaziatura"/>
              <w:spacing w:line="276" w:lineRule="auto"/>
              <w:rPr>
                <w:rFonts w:ascii="Arial" w:hAnsi="Arial" w:cs="Arial"/>
              </w:rPr>
            </w:pPr>
            <w:r w:rsidRPr="007E1899">
              <w:rPr>
                <w:rFonts w:ascii="Arial" w:hAnsi="Arial" w:cs="Arial"/>
              </w:rPr>
              <w:lastRenderedPageBreak/>
              <w:t>Allineare la progettazione e gli strumenti valutativi de</w:t>
            </w:r>
            <w:r w:rsidR="009F2813">
              <w:rPr>
                <w:rFonts w:ascii="Arial" w:hAnsi="Arial" w:cs="Arial"/>
              </w:rPr>
              <w:t xml:space="preserve"> </w:t>
            </w:r>
            <w:r w:rsidRPr="007E1899">
              <w:rPr>
                <w:rFonts w:ascii="Arial" w:hAnsi="Arial" w:cs="Arial"/>
              </w:rPr>
              <w:t>i docenti</w:t>
            </w:r>
          </w:p>
        </w:tc>
        <w:tc>
          <w:tcPr>
            <w:tcW w:w="3037" w:type="dxa"/>
            <w:gridSpan w:val="5"/>
            <w:tcBorders>
              <w:top w:val="single" w:sz="4" w:space="0" w:color="7F7F7F"/>
              <w:left w:val="single" w:sz="4" w:space="0" w:color="7F7F7F"/>
              <w:bottom w:val="single" w:sz="4" w:space="0" w:color="7F7F7F"/>
            </w:tcBorders>
            <w:shd w:val="clear" w:color="auto" w:fill="DDD9C3"/>
          </w:tcPr>
          <w:p w:rsidR="00931BCC" w:rsidRDefault="009F2813" w:rsidP="00931BCC">
            <w:pPr>
              <w:pStyle w:val="Nessunaspaziatura"/>
              <w:spacing w:line="276" w:lineRule="auto"/>
              <w:rPr>
                <w:rFonts w:ascii="Arial" w:hAnsi="Arial" w:cs="Arial"/>
              </w:rPr>
            </w:pPr>
            <w:r>
              <w:rPr>
                <w:rFonts w:ascii="Arial" w:hAnsi="Arial" w:cs="Arial"/>
              </w:rPr>
              <w:t>P</w:t>
            </w:r>
            <w:r w:rsidR="00931BCC">
              <w:rPr>
                <w:rFonts w:ascii="Arial" w:hAnsi="Arial" w:cs="Arial"/>
              </w:rPr>
              <w:t xml:space="preserve">rove di sistema d’Istituto </w:t>
            </w:r>
            <w:r>
              <w:rPr>
                <w:rFonts w:ascii="Arial" w:hAnsi="Arial" w:cs="Arial"/>
              </w:rPr>
              <w:t>aggiornate</w:t>
            </w:r>
          </w:p>
          <w:p w:rsidR="00931BCC" w:rsidRDefault="00931BCC" w:rsidP="00931BCC">
            <w:pPr>
              <w:spacing w:after="0"/>
              <w:rPr>
                <w:rFonts w:ascii="Arial" w:hAnsi="Arial" w:cs="Arial"/>
              </w:rPr>
            </w:pPr>
          </w:p>
          <w:p w:rsidR="00B10BA4" w:rsidRDefault="00B10BA4" w:rsidP="00931BCC">
            <w:pPr>
              <w:spacing w:after="0"/>
              <w:rPr>
                <w:rFonts w:ascii="Arial" w:hAnsi="Arial" w:cs="Arial"/>
              </w:rPr>
            </w:pPr>
          </w:p>
          <w:p w:rsidR="00931BCC" w:rsidRPr="00CA7B39" w:rsidRDefault="00931BCC" w:rsidP="00931BCC">
            <w:pPr>
              <w:spacing w:after="0"/>
              <w:rPr>
                <w:rFonts w:ascii="Arial" w:hAnsi="Arial" w:cs="Arial"/>
              </w:rPr>
            </w:pPr>
            <w:r w:rsidRPr="00CA7B39">
              <w:rPr>
                <w:rFonts w:ascii="Arial" w:hAnsi="Arial" w:cs="Arial"/>
              </w:rPr>
              <w:t xml:space="preserve">Nuovo curricolo inglese scuola primaria </w:t>
            </w:r>
          </w:p>
          <w:p w:rsidR="00931BCC" w:rsidRPr="00CA7B39" w:rsidRDefault="00931BCC" w:rsidP="00931BCC">
            <w:pPr>
              <w:spacing w:after="0"/>
              <w:rPr>
                <w:rFonts w:ascii="Arial" w:hAnsi="Arial" w:cs="Arial"/>
              </w:rPr>
            </w:pPr>
          </w:p>
          <w:p w:rsidR="00931BCC" w:rsidRPr="009B1456" w:rsidRDefault="00931BCC" w:rsidP="00931BCC">
            <w:pPr>
              <w:pStyle w:val="Nessunaspaziatura"/>
              <w:spacing w:line="276" w:lineRule="auto"/>
              <w:rPr>
                <w:rFonts w:ascii="Arial" w:hAnsi="Arial" w:cs="Arial"/>
              </w:rPr>
            </w:pPr>
            <w:r w:rsidRPr="00CA7B39">
              <w:rPr>
                <w:rFonts w:ascii="Arial" w:hAnsi="Arial" w:cs="Arial"/>
              </w:rPr>
              <w:t>Condivisione ragionata e praticata dei livelli di apprendimento per classi</w:t>
            </w:r>
            <w:r>
              <w:rPr>
                <w:rFonts w:ascii="Arial" w:hAnsi="Arial" w:cs="Arial"/>
              </w:rPr>
              <w:t xml:space="preserve"> parallele e per abilità</w:t>
            </w:r>
          </w:p>
        </w:tc>
        <w:tc>
          <w:tcPr>
            <w:tcW w:w="4141" w:type="dxa"/>
            <w:gridSpan w:val="4"/>
            <w:tcBorders>
              <w:top w:val="single" w:sz="4" w:space="0" w:color="7F7F7F"/>
              <w:left w:val="single" w:sz="4" w:space="0" w:color="7F7F7F"/>
              <w:bottom w:val="single" w:sz="4" w:space="0" w:color="7F7F7F"/>
            </w:tcBorders>
            <w:shd w:val="clear" w:color="auto" w:fill="DDD9C3"/>
          </w:tcPr>
          <w:p w:rsidR="00931BCC" w:rsidRDefault="00931BCC" w:rsidP="00931BCC">
            <w:pPr>
              <w:pStyle w:val="Nessunaspaziatura"/>
              <w:spacing w:line="276" w:lineRule="auto"/>
              <w:rPr>
                <w:rFonts w:ascii="Arial" w:hAnsi="Arial" w:cs="Arial"/>
              </w:rPr>
            </w:pPr>
            <w:r>
              <w:rPr>
                <w:rFonts w:ascii="Arial" w:hAnsi="Arial" w:cs="Arial"/>
              </w:rPr>
              <w:t xml:space="preserve">Revisione delle Prove di sistema d’Istituto di </w:t>
            </w:r>
            <w:r w:rsidR="00403FC9">
              <w:rPr>
                <w:rFonts w:ascii="Arial" w:hAnsi="Arial" w:cs="Arial"/>
              </w:rPr>
              <w:t>ascolto, ortografia, correzione testi e matematica</w:t>
            </w:r>
          </w:p>
          <w:p w:rsidR="00931BCC" w:rsidRDefault="00931BCC" w:rsidP="00931BCC">
            <w:pPr>
              <w:pStyle w:val="Nessunaspaziatura"/>
              <w:spacing w:line="276" w:lineRule="auto"/>
              <w:rPr>
                <w:rFonts w:ascii="Arial" w:hAnsi="Arial" w:cs="Arial"/>
              </w:rPr>
            </w:pPr>
          </w:p>
          <w:p w:rsidR="00931BCC" w:rsidRDefault="00931BCC" w:rsidP="00931BCC">
            <w:pPr>
              <w:pStyle w:val="Nessunaspaziatura"/>
              <w:spacing w:line="276" w:lineRule="auto"/>
              <w:rPr>
                <w:rFonts w:ascii="Arial" w:hAnsi="Arial" w:cs="Arial"/>
              </w:rPr>
            </w:pPr>
            <w:r>
              <w:rPr>
                <w:rFonts w:ascii="Arial" w:hAnsi="Arial" w:cs="Arial"/>
              </w:rPr>
              <w:t>Revisione del curricolo lingua inglese scuola primaria</w:t>
            </w:r>
          </w:p>
          <w:p w:rsidR="00931BCC" w:rsidRDefault="00931BCC" w:rsidP="00931BCC">
            <w:pPr>
              <w:pStyle w:val="Nessunaspaziatura"/>
              <w:spacing w:line="276" w:lineRule="auto"/>
              <w:rPr>
                <w:rFonts w:ascii="Arial" w:hAnsi="Arial" w:cs="Arial"/>
              </w:rPr>
            </w:pPr>
          </w:p>
          <w:p w:rsidR="00931BCC" w:rsidRPr="009B1456" w:rsidRDefault="00931BCC" w:rsidP="00931BCC">
            <w:pPr>
              <w:pStyle w:val="Nessunaspaziatura"/>
              <w:spacing w:line="276" w:lineRule="auto"/>
              <w:rPr>
                <w:rFonts w:ascii="Arial" w:hAnsi="Arial" w:cs="Arial"/>
              </w:rPr>
            </w:pPr>
            <w:r>
              <w:rPr>
                <w:rFonts w:ascii="Arial" w:hAnsi="Arial" w:cs="Arial"/>
              </w:rPr>
              <w:t xml:space="preserve">Elaborazione griglie/rubriche di valutazione degli apprendimenti in itinere </w:t>
            </w:r>
            <w:r w:rsidR="009F2813">
              <w:rPr>
                <w:rFonts w:ascii="Arial" w:hAnsi="Arial" w:cs="Arial"/>
              </w:rPr>
              <w:t>per abilità</w:t>
            </w:r>
          </w:p>
        </w:tc>
      </w:tr>
      <w:tr w:rsidR="00931BCC" w:rsidTr="009B1456">
        <w:trPr>
          <w:gridAfter w:val="1"/>
          <w:wAfter w:w="76" w:type="dxa"/>
          <w:trHeight w:val="567"/>
        </w:trPr>
        <w:tc>
          <w:tcPr>
            <w:tcW w:w="2600" w:type="dxa"/>
            <w:gridSpan w:val="3"/>
            <w:tcBorders>
              <w:top w:val="single" w:sz="4" w:space="0" w:color="7F7F7F"/>
              <w:bottom w:val="single" w:sz="4" w:space="0" w:color="7F7F7F"/>
              <w:right w:val="single" w:sz="4" w:space="0" w:color="7F7F7F"/>
            </w:tcBorders>
            <w:shd w:val="clear" w:color="auto" w:fill="DDD9C3"/>
            <w:tcMar>
              <w:top w:w="113" w:type="dxa"/>
              <w:bottom w:w="113" w:type="dxa"/>
            </w:tcMar>
          </w:tcPr>
          <w:p w:rsidR="00931BCC" w:rsidRPr="007E1899" w:rsidRDefault="00931BCC" w:rsidP="00931BCC">
            <w:pPr>
              <w:pStyle w:val="Nessunaspaziatura"/>
              <w:spacing w:line="276" w:lineRule="auto"/>
              <w:rPr>
                <w:rFonts w:ascii="Arial" w:hAnsi="Arial" w:cs="Arial"/>
              </w:rPr>
            </w:pPr>
            <w:r w:rsidRPr="007E1899">
              <w:rPr>
                <w:rFonts w:ascii="Arial" w:hAnsi="Arial" w:cs="Arial"/>
              </w:rPr>
              <w:t>Favorire l’introduzione di nuove metodologie didattiche ed implementare l’utilizzo delle nuove tecnologie</w:t>
            </w:r>
          </w:p>
        </w:tc>
        <w:tc>
          <w:tcPr>
            <w:tcW w:w="3037" w:type="dxa"/>
            <w:gridSpan w:val="5"/>
            <w:tcBorders>
              <w:top w:val="single" w:sz="4" w:space="0" w:color="7F7F7F"/>
              <w:left w:val="single" w:sz="4" w:space="0" w:color="7F7F7F"/>
              <w:bottom w:val="single" w:sz="4" w:space="0" w:color="7F7F7F"/>
            </w:tcBorders>
            <w:shd w:val="clear" w:color="auto" w:fill="DDD9C3"/>
          </w:tcPr>
          <w:p w:rsidR="00D37026" w:rsidRDefault="00D37026" w:rsidP="00931BCC">
            <w:pPr>
              <w:pStyle w:val="Nessunaspaziatura"/>
              <w:spacing w:line="276" w:lineRule="auto"/>
              <w:rPr>
                <w:rFonts w:ascii="Arial" w:hAnsi="Arial" w:cs="Arial"/>
              </w:rPr>
            </w:pPr>
            <w:r>
              <w:rPr>
                <w:rFonts w:ascii="Arial" w:hAnsi="Arial" w:cs="Arial"/>
              </w:rPr>
              <w:t xml:space="preserve">Miglioramento degli esiti in particolare nella competenza 1: comprensione </w:t>
            </w:r>
            <w:r w:rsidR="009F2813">
              <w:rPr>
                <w:rFonts w:ascii="Arial" w:hAnsi="Arial" w:cs="Arial"/>
              </w:rPr>
              <w:t xml:space="preserve">orale e scritta </w:t>
            </w:r>
            <w:r>
              <w:rPr>
                <w:rFonts w:ascii="Arial" w:hAnsi="Arial" w:cs="Arial"/>
              </w:rPr>
              <w:t xml:space="preserve">della lingua </w:t>
            </w:r>
          </w:p>
          <w:p w:rsidR="00766EB0" w:rsidRDefault="00766EB0" w:rsidP="00931BCC">
            <w:pPr>
              <w:pStyle w:val="Nessunaspaziatura"/>
              <w:spacing w:line="276" w:lineRule="auto"/>
              <w:rPr>
                <w:rFonts w:ascii="Arial" w:hAnsi="Arial" w:cs="Arial"/>
              </w:rPr>
            </w:pPr>
          </w:p>
          <w:p w:rsidR="00931BCC" w:rsidRDefault="00931BCC" w:rsidP="00931BCC">
            <w:pPr>
              <w:pStyle w:val="Nessunaspaziatura"/>
              <w:spacing w:line="276" w:lineRule="auto"/>
              <w:rPr>
                <w:rFonts w:ascii="Arial" w:hAnsi="Arial" w:cs="Arial"/>
              </w:rPr>
            </w:pPr>
            <w:r>
              <w:rPr>
                <w:rFonts w:ascii="Arial" w:hAnsi="Arial" w:cs="Arial"/>
              </w:rPr>
              <w:t>Potenziamento dell’utilizzo della piattaforma moodle da parte dei docenti anche al fine dell’attività di verifica attraverso prove standardizzate</w:t>
            </w:r>
          </w:p>
        </w:tc>
        <w:tc>
          <w:tcPr>
            <w:tcW w:w="4141" w:type="dxa"/>
            <w:gridSpan w:val="4"/>
            <w:tcBorders>
              <w:top w:val="single" w:sz="4" w:space="0" w:color="7F7F7F"/>
              <w:left w:val="single" w:sz="4" w:space="0" w:color="7F7F7F"/>
              <w:bottom w:val="single" w:sz="4" w:space="0" w:color="7F7F7F"/>
            </w:tcBorders>
            <w:shd w:val="clear" w:color="auto" w:fill="DDD9C3"/>
          </w:tcPr>
          <w:p w:rsidR="00931BCC" w:rsidRPr="00931BCC" w:rsidRDefault="00931BCC" w:rsidP="00931BCC">
            <w:pPr>
              <w:spacing w:after="0"/>
              <w:rPr>
                <w:rFonts w:ascii="Arial" w:hAnsi="Arial" w:cs="Arial"/>
              </w:rPr>
            </w:pPr>
            <w:r w:rsidRPr="00931BCC">
              <w:rPr>
                <w:rFonts w:ascii="Arial" w:hAnsi="Arial" w:cs="Arial"/>
              </w:rPr>
              <w:t>Elaborazione di attività interattive condivise mirate prioritariamente alle abilità di lettura e ascolto in lingua</w:t>
            </w:r>
            <w:r>
              <w:rPr>
                <w:rFonts w:ascii="Arial" w:hAnsi="Arial" w:cs="Arial"/>
              </w:rPr>
              <w:t xml:space="preserve"> tedesca e inglese</w:t>
            </w:r>
          </w:p>
          <w:p w:rsidR="00931BCC" w:rsidRPr="00931BCC" w:rsidRDefault="00931BCC" w:rsidP="00931BCC">
            <w:pPr>
              <w:spacing w:after="0"/>
              <w:rPr>
                <w:rFonts w:ascii="Arial" w:hAnsi="Arial" w:cs="Arial"/>
              </w:rPr>
            </w:pPr>
          </w:p>
          <w:p w:rsidR="00931BCC" w:rsidRDefault="00931BCC" w:rsidP="009F2813">
            <w:pPr>
              <w:pStyle w:val="Nessunaspaziatura"/>
              <w:spacing w:line="276" w:lineRule="auto"/>
              <w:rPr>
                <w:rFonts w:ascii="Arial" w:hAnsi="Arial" w:cs="Arial"/>
              </w:rPr>
            </w:pPr>
            <w:r w:rsidRPr="00931BCC">
              <w:rPr>
                <w:rFonts w:ascii="Arial" w:hAnsi="Arial" w:cs="Arial"/>
              </w:rPr>
              <w:t xml:space="preserve">Conversione delle prove di sistema </w:t>
            </w:r>
            <w:r>
              <w:rPr>
                <w:rFonts w:ascii="Arial" w:hAnsi="Arial" w:cs="Arial"/>
              </w:rPr>
              <w:t>di inglese e di tedesco SS</w:t>
            </w:r>
            <w:r w:rsidR="009F2813">
              <w:rPr>
                <w:rFonts w:ascii="Arial" w:hAnsi="Arial" w:cs="Arial"/>
              </w:rPr>
              <w:t>P</w:t>
            </w:r>
            <w:r>
              <w:rPr>
                <w:rFonts w:ascii="Arial" w:hAnsi="Arial" w:cs="Arial"/>
              </w:rPr>
              <w:t xml:space="preserve">G </w:t>
            </w:r>
            <w:r w:rsidRPr="00931BCC">
              <w:rPr>
                <w:rFonts w:ascii="Arial" w:hAnsi="Arial" w:cs="Arial"/>
              </w:rPr>
              <w:t>da formato cartaceo a formato digitale</w:t>
            </w:r>
            <w:r>
              <w:rPr>
                <w:rFonts w:ascii="Arial" w:hAnsi="Arial" w:cs="Arial"/>
              </w:rPr>
              <w:t>.</w:t>
            </w:r>
          </w:p>
        </w:tc>
      </w:tr>
      <w:tr w:rsidR="00931BCC" w:rsidTr="009B1456">
        <w:trPr>
          <w:gridAfter w:val="1"/>
          <w:wAfter w:w="76" w:type="dxa"/>
          <w:trHeight w:val="567"/>
        </w:trPr>
        <w:tc>
          <w:tcPr>
            <w:tcW w:w="2600" w:type="dxa"/>
            <w:gridSpan w:val="3"/>
            <w:tcBorders>
              <w:top w:val="single" w:sz="4" w:space="0" w:color="7F7F7F"/>
              <w:bottom w:val="single" w:sz="4" w:space="0" w:color="7F7F7F"/>
              <w:right w:val="single" w:sz="4" w:space="0" w:color="7F7F7F"/>
            </w:tcBorders>
            <w:shd w:val="clear" w:color="auto" w:fill="DDD9C3"/>
            <w:tcMar>
              <w:top w:w="113" w:type="dxa"/>
              <w:bottom w:w="113" w:type="dxa"/>
            </w:tcMar>
          </w:tcPr>
          <w:p w:rsidR="00931BCC" w:rsidRDefault="00931BCC" w:rsidP="00931BCC">
            <w:pPr>
              <w:pStyle w:val="Nessunaspaziatura"/>
              <w:spacing w:line="276" w:lineRule="auto"/>
              <w:rPr>
                <w:rFonts w:ascii="Arial" w:hAnsi="Arial" w:cs="Arial"/>
              </w:rPr>
            </w:pPr>
            <w:r>
              <w:rPr>
                <w:rFonts w:ascii="Arial" w:hAnsi="Arial" w:cs="Arial"/>
              </w:rPr>
              <w:t>Favorire lo sviluppo delle competenze TIC nei docenti</w:t>
            </w:r>
          </w:p>
          <w:p w:rsidR="00931BCC" w:rsidRPr="007E1899" w:rsidRDefault="00931BCC" w:rsidP="00931BCC">
            <w:pPr>
              <w:pStyle w:val="Nessunaspaziatura"/>
              <w:spacing w:line="276" w:lineRule="auto"/>
              <w:rPr>
                <w:rFonts w:ascii="Arial" w:hAnsi="Arial" w:cs="Arial"/>
              </w:rPr>
            </w:pPr>
          </w:p>
        </w:tc>
        <w:tc>
          <w:tcPr>
            <w:tcW w:w="3037" w:type="dxa"/>
            <w:gridSpan w:val="5"/>
            <w:tcBorders>
              <w:top w:val="single" w:sz="4" w:space="0" w:color="7F7F7F"/>
              <w:left w:val="single" w:sz="4" w:space="0" w:color="7F7F7F"/>
              <w:bottom w:val="single" w:sz="4" w:space="0" w:color="7F7F7F"/>
            </w:tcBorders>
            <w:shd w:val="clear" w:color="auto" w:fill="DDD9C3"/>
          </w:tcPr>
          <w:p w:rsidR="00931BCC" w:rsidRDefault="00931BCC" w:rsidP="00931BCC">
            <w:pPr>
              <w:pStyle w:val="Nessunaspaziatura"/>
              <w:spacing w:line="276" w:lineRule="auto"/>
              <w:rPr>
                <w:rFonts w:ascii="Arial" w:hAnsi="Arial" w:cs="Arial"/>
              </w:rPr>
            </w:pPr>
            <w:r>
              <w:rPr>
                <w:rFonts w:ascii="Arial" w:hAnsi="Arial" w:cs="Arial"/>
              </w:rPr>
              <w:t>Potenziamento delle competenze TIC</w:t>
            </w:r>
          </w:p>
        </w:tc>
        <w:tc>
          <w:tcPr>
            <w:tcW w:w="4141" w:type="dxa"/>
            <w:gridSpan w:val="4"/>
            <w:tcBorders>
              <w:top w:val="single" w:sz="4" w:space="0" w:color="7F7F7F"/>
              <w:left w:val="single" w:sz="4" w:space="0" w:color="7F7F7F"/>
              <w:bottom w:val="single" w:sz="4" w:space="0" w:color="7F7F7F"/>
            </w:tcBorders>
            <w:shd w:val="clear" w:color="auto" w:fill="DDD9C3"/>
          </w:tcPr>
          <w:p w:rsidR="00931BCC" w:rsidRDefault="00931BCC" w:rsidP="00931BCC">
            <w:pPr>
              <w:pStyle w:val="Nessunaspaziatura"/>
              <w:spacing w:line="276" w:lineRule="auto"/>
              <w:rPr>
                <w:rFonts w:ascii="Arial" w:hAnsi="Arial" w:cs="Arial"/>
              </w:rPr>
            </w:pPr>
            <w:r>
              <w:rPr>
                <w:rFonts w:ascii="Arial" w:hAnsi="Arial" w:cs="Arial"/>
              </w:rPr>
              <w:t>Corso di formazione interno a cura dell’animatore digitale</w:t>
            </w:r>
          </w:p>
        </w:tc>
      </w:tr>
      <w:tr w:rsidR="00931BCC" w:rsidTr="009B1456">
        <w:trPr>
          <w:gridAfter w:val="1"/>
          <w:wAfter w:w="76" w:type="dxa"/>
          <w:trHeight w:val="567"/>
        </w:trPr>
        <w:tc>
          <w:tcPr>
            <w:tcW w:w="2600" w:type="dxa"/>
            <w:gridSpan w:val="3"/>
            <w:tcBorders>
              <w:top w:val="single" w:sz="4" w:space="0" w:color="7F7F7F"/>
              <w:bottom w:val="single" w:sz="4" w:space="0" w:color="7F7F7F"/>
              <w:right w:val="single" w:sz="4" w:space="0" w:color="7F7F7F"/>
            </w:tcBorders>
            <w:shd w:val="clear" w:color="auto" w:fill="DDD9C3"/>
            <w:tcMar>
              <w:top w:w="113" w:type="dxa"/>
              <w:bottom w:w="113" w:type="dxa"/>
            </w:tcMar>
          </w:tcPr>
          <w:p w:rsidR="00931BCC" w:rsidRDefault="00931BCC" w:rsidP="00931BCC">
            <w:pPr>
              <w:pStyle w:val="Nessunaspaziatura"/>
              <w:spacing w:line="276" w:lineRule="auto"/>
              <w:rPr>
                <w:rFonts w:ascii="Arial" w:hAnsi="Arial" w:cs="Arial"/>
              </w:rPr>
            </w:pPr>
            <w:r>
              <w:rPr>
                <w:rFonts w:ascii="Arial" w:hAnsi="Arial" w:cs="Arial"/>
              </w:rPr>
              <w:t>Promuovere l’auto-formazione dei docenti di lingua relativamente agli esami certificativi proposti</w:t>
            </w:r>
          </w:p>
        </w:tc>
        <w:tc>
          <w:tcPr>
            <w:tcW w:w="3037" w:type="dxa"/>
            <w:gridSpan w:val="5"/>
            <w:tcBorders>
              <w:top w:val="single" w:sz="4" w:space="0" w:color="7F7F7F"/>
              <w:left w:val="single" w:sz="4" w:space="0" w:color="7F7F7F"/>
              <w:bottom w:val="single" w:sz="4" w:space="0" w:color="7F7F7F"/>
            </w:tcBorders>
            <w:shd w:val="clear" w:color="auto" w:fill="DDD9C3"/>
          </w:tcPr>
          <w:p w:rsidR="00931BCC" w:rsidRDefault="00931BCC" w:rsidP="00931BCC">
            <w:pPr>
              <w:pStyle w:val="Nessunaspaziatura"/>
              <w:spacing w:line="276" w:lineRule="auto"/>
              <w:rPr>
                <w:rFonts w:ascii="Arial" w:hAnsi="Arial" w:cs="Arial"/>
              </w:rPr>
            </w:pPr>
            <w:r>
              <w:rPr>
                <w:rFonts w:ascii="Arial" w:hAnsi="Arial" w:cs="Arial"/>
              </w:rPr>
              <w:t>Conoscenza dettagliata degli esami certificativi proposti</w:t>
            </w:r>
          </w:p>
        </w:tc>
        <w:tc>
          <w:tcPr>
            <w:tcW w:w="4141" w:type="dxa"/>
            <w:gridSpan w:val="4"/>
            <w:tcBorders>
              <w:top w:val="single" w:sz="4" w:space="0" w:color="7F7F7F"/>
              <w:left w:val="single" w:sz="4" w:space="0" w:color="7F7F7F"/>
              <w:bottom w:val="single" w:sz="4" w:space="0" w:color="7F7F7F"/>
            </w:tcBorders>
            <w:shd w:val="clear" w:color="auto" w:fill="DDD9C3"/>
          </w:tcPr>
          <w:p w:rsidR="00931BCC" w:rsidRPr="00931BCC" w:rsidRDefault="00931BCC" w:rsidP="00931BCC">
            <w:pPr>
              <w:spacing w:after="0" w:line="240" w:lineRule="auto"/>
              <w:ind w:left="33"/>
              <w:jc w:val="both"/>
              <w:rPr>
                <w:rFonts w:ascii="Arial" w:hAnsi="Arial" w:cs="Arial"/>
              </w:rPr>
            </w:pPr>
            <w:r w:rsidRPr="00931BCC">
              <w:rPr>
                <w:rFonts w:ascii="Arial" w:hAnsi="Arial" w:cs="Arial"/>
              </w:rPr>
              <w:t>Focus sulle competenze coinvolte nelle prove certificative: analisi dei dati relativi agli esiti ottenuti, condivisione di modalità, strategie e attività di preparazione</w:t>
            </w:r>
          </w:p>
          <w:p w:rsidR="00931BCC" w:rsidRDefault="00931BCC" w:rsidP="00931BCC">
            <w:pPr>
              <w:pStyle w:val="Nessunaspaziatura"/>
              <w:ind w:left="33"/>
              <w:jc w:val="both"/>
              <w:rPr>
                <w:rFonts w:ascii="Arial" w:hAnsi="Arial" w:cs="Arial"/>
              </w:rPr>
            </w:pPr>
          </w:p>
          <w:p w:rsidR="00931BCC" w:rsidRDefault="00931BCC" w:rsidP="00931BCC">
            <w:pPr>
              <w:pStyle w:val="Nessunaspaziatura"/>
              <w:ind w:left="33"/>
              <w:jc w:val="both"/>
              <w:rPr>
                <w:rFonts w:ascii="Arial" w:hAnsi="Arial" w:cs="Arial"/>
              </w:rPr>
            </w:pPr>
            <w:r w:rsidRPr="00931BCC">
              <w:rPr>
                <w:rFonts w:ascii="Arial" w:hAnsi="Arial" w:cs="Arial"/>
              </w:rPr>
              <w:t>Corso di formazione a cura di enti certificativi</w:t>
            </w:r>
            <w:r>
              <w:rPr>
                <w:rFonts w:ascii="Arial" w:hAnsi="Arial" w:cs="Arial"/>
              </w:rPr>
              <w:t xml:space="preserve"> disponibili</w:t>
            </w:r>
          </w:p>
        </w:tc>
      </w:tr>
      <w:tr w:rsidR="00931BCC" w:rsidTr="009B1456">
        <w:trPr>
          <w:gridAfter w:val="1"/>
          <w:wAfter w:w="76" w:type="dxa"/>
          <w:trHeight w:val="567"/>
        </w:trPr>
        <w:tc>
          <w:tcPr>
            <w:tcW w:w="2600" w:type="dxa"/>
            <w:gridSpan w:val="3"/>
            <w:tcBorders>
              <w:top w:val="single" w:sz="4" w:space="0" w:color="7F7F7F"/>
              <w:bottom w:val="single" w:sz="4" w:space="0" w:color="7F7F7F"/>
              <w:right w:val="single" w:sz="4" w:space="0" w:color="7F7F7F"/>
            </w:tcBorders>
            <w:shd w:val="clear" w:color="auto" w:fill="DDD9C3"/>
            <w:tcMar>
              <w:top w:w="113" w:type="dxa"/>
              <w:bottom w:w="113" w:type="dxa"/>
            </w:tcMar>
          </w:tcPr>
          <w:p w:rsidR="00931BCC" w:rsidRDefault="00931BCC" w:rsidP="00931BCC">
            <w:pPr>
              <w:pStyle w:val="Nessunaspaziatura"/>
              <w:spacing w:line="276" w:lineRule="auto"/>
              <w:rPr>
                <w:rFonts w:ascii="Arial" w:hAnsi="Arial" w:cs="Arial"/>
              </w:rPr>
            </w:pPr>
            <w:r>
              <w:rPr>
                <w:rFonts w:ascii="Arial" w:hAnsi="Arial" w:cs="Arial"/>
              </w:rPr>
              <w:t>M</w:t>
            </w:r>
            <w:r w:rsidRPr="0074444F">
              <w:rPr>
                <w:rFonts w:ascii="Arial" w:hAnsi="Arial" w:cs="Arial"/>
              </w:rPr>
              <w:t>igliorare l’utilizzo delle ore extracurricolari</w:t>
            </w:r>
          </w:p>
        </w:tc>
        <w:tc>
          <w:tcPr>
            <w:tcW w:w="3037" w:type="dxa"/>
            <w:gridSpan w:val="5"/>
            <w:tcBorders>
              <w:top w:val="single" w:sz="4" w:space="0" w:color="7F7F7F"/>
              <w:left w:val="single" w:sz="4" w:space="0" w:color="7F7F7F"/>
              <w:bottom w:val="single" w:sz="4" w:space="0" w:color="7F7F7F"/>
            </w:tcBorders>
            <w:shd w:val="clear" w:color="auto" w:fill="DDD9C3"/>
          </w:tcPr>
          <w:p w:rsidR="00745EBD" w:rsidRDefault="00931BCC" w:rsidP="00745EBD">
            <w:pPr>
              <w:pStyle w:val="Nessunaspaziatura"/>
              <w:spacing w:line="276" w:lineRule="auto"/>
              <w:rPr>
                <w:rFonts w:ascii="Arial" w:hAnsi="Arial" w:cs="Arial"/>
              </w:rPr>
            </w:pPr>
            <w:r>
              <w:rPr>
                <w:rFonts w:ascii="Arial" w:hAnsi="Arial" w:cs="Arial"/>
              </w:rPr>
              <w:t>Pianificazione annuale condivisa sugli aspetti critici, rilevati ad inizio A.S., finalizzati per gli apprendime</w:t>
            </w:r>
            <w:r w:rsidR="00766EB0">
              <w:rPr>
                <w:rFonts w:ascii="Arial" w:hAnsi="Arial" w:cs="Arial"/>
              </w:rPr>
              <w:t xml:space="preserve">nti da </w:t>
            </w:r>
            <w:r w:rsidR="00766EB0">
              <w:rPr>
                <w:rFonts w:ascii="Arial" w:hAnsi="Arial" w:cs="Arial"/>
              </w:rPr>
              <w:lastRenderedPageBreak/>
              <w:t xml:space="preserve">raggiungere in italiano e </w:t>
            </w:r>
            <w:r>
              <w:rPr>
                <w:rFonts w:ascii="Arial" w:hAnsi="Arial" w:cs="Arial"/>
              </w:rPr>
              <w:t xml:space="preserve">matematica </w:t>
            </w:r>
          </w:p>
          <w:p w:rsidR="00745EBD" w:rsidRDefault="00745EBD" w:rsidP="00745EBD">
            <w:pPr>
              <w:pStyle w:val="Nessunaspaziatura"/>
              <w:spacing w:line="276" w:lineRule="auto"/>
              <w:rPr>
                <w:rFonts w:ascii="Arial" w:hAnsi="Arial" w:cs="Arial"/>
              </w:rPr>
            </w:pPr>
          </w:p>
          <w:p w:rsidR="00745EBD" w:rsidRDefault="00745EBD" w:rsidP="00931BCC">
            <w:pPr>
              <w:pStyle w:val="Nessunaspaziatura"/>
              <w:spacing w:line="276" w:lineRule="auto"/>
              <w:rPr>
                <w:rFonts w:ascii="Arial" w:hAnsi="Arial" w:cs="Arial"/>
              </w:rPr>
            </w:pPr>
            <w:r w:rsidRPr="00745EBD">
              <w:rPr>
                <w:rFonts w:ascii="Arial" w:hAnsi="Arial" w:cs="Arial"/>
              </w:rPr>
              <w:t>Condivisione dei bisogni legati al recupero e al potenziamento in tedesco e inglese</w:t>
            </w:r>
          </w:p>
        </w:tc>
        <w:tc>
          <w:tcPr>
            <w:tcW w:w="4141" w:type="dxa"/>
            <w:gridSpan w:val="4"/>
            <w:tcBorders>
              <w:top w:val="single" w:sz="4" w:space="0" w:color="7F7F7F"/>
              <w:left w:val="single" w:sz="4" w:space="0" w:color="7F7F7F"/>
              <w:bottom w:val="single" w:sz="4" w:space="0" w:color="7F7F7F"/>
            </w:tcBorders>
            <w:shd w:val="clear" w:color="auto" w:fill="DDD9C3"/>
          </w:tcPr>
          <w:p w:rsidR="00931BCC" w:rsidRDefault="00931BCC" w:rsidP="00931BCC">
            <w:pPr>
              <w:pStyle w:val="Nessunaspaziatura"/>
              <w:spacing w:line="276" w:lineRule="auto"/>
              <w:rPr>
                <w:rFonts w:ascii="Arial" w:hAnsi="Arial" w:cs="Arial"/>
              </w:rPr>
            </w:pPr>
            <w:r>
              <w:rPr>
                <w:rFonts w:ascii="Arial" w:hAnsi="Arial" w:cs="Arial"/>
              </w:rPr>
              <w:lastRenderedPageBreak/>
              <w:t>Per la primaria: incontri a livello di programmazione.</w:t>
            </w:r>
          </w:p>
          <w:p w:rsidR="00931BCC" w:rsidRDefault="00931BCC" w:rsidP="00931BCC">
            <w:pPr>
              <w:pStyle w:val="Nessunaspaziatura"/>
              <w:spacing w:line="276" w:lineRule="auto"/>
              <w:rPr>
                <w:rFonts w:ascii="Arial" w:hAnsi="Arial" w:cs="Arial"/>
              </w:rPr>
            </w:pPr>
            <w:r>
              <w:rPr>
                <w:rFonts w:ascii="Arial" w:hAnsi="Arial" w:cs="Arial"/>
              </w:rPr>
              <w:t>Per la secondaria: consigli di classe in parallelo e per disciplina</w:t>
            </w:r>
          </w:p>
          <w:p w:rsidR="00745EBD" w:rsidRDefault="00745EBD" w:rsidP="00931BCC">
            <w:pPr>
              <w:pStyle w:val="Nessunaspaziatura"/>
              <w:spacing w:line="276" w:lineRule="auto"/>
              <w:rPr>
                <w:rFonts w:ascii="Arial" w:hAnsi="Arial" w:cs="Arial"/>
              </w:rPr>
            </w:pPr>
          </w:p>
          <w:p w:rsidR="00745EBD" w:rsidRDefault="00745EBD" w:rsidP="00931BCC">
            <w:pPr>
              <w:pStyle w:val="Nessunaspaziatura"/>
              <w:spacing w:line="276" w:lineRule="auto"/>
              <w:rPr>
                <w:rFonts w:ascii="Arial" w:hAnsi="Arial" w:cs="Arial"/>
              </w:rPr>
            </w:pPr>
          </w:p>
          <w:p w:rsidR="00745EBD" w:rsidRDefault="00745EBD" w:rsidP="00931BCC">
            <w:pPr>
              <w:pStyle w:val="Nessunaspaziatura"/>
              <w:spacing w:line="276" w:lineRule="auto"/>
              <w:rPr>
                <w:rFonts w:ascii="Arial" w:hAnsi="Arial" w:cs="Arial"/>
              </w:rPr>
            </w:pPr>
          </w:p>
          <w:p w:rsidR="00745EBD" w:rsidRDefault="00745EBD" w:rsidP="00931BCC">
            <w:pPr>
              <w:pStyle w:val="Nessunaspaziatura"/>
              <w:spacing w:line="276" w:lineRule="auto"/>
              <w:rPr>
                <w:rFonts w:ascii="Arial" w:hAnsi="Arial" w:cs="Arial"/>
              </w:rPr>
            </w:pPr>
          </w:p>
          <w:p w:rsidR="00745EBD" w:rsidRDefault="00745EBD" w:rsidP="00931BCC">
            <w:pPr>
              <w:pStyle w:val="Nessunaspaziatura"/>
              <w:spacing w:line="276" w:lineRule="auto"/>
              <w:rPr>
                <w:rFonts w:ascii="Arial" w:hAnsi="Arial" w:cs="Arial"/>
              </w:rPr>
            </w:pPr>
            <w:r>
              <w:rPr>
                <w:rFonts w:ascii="Arial" w:hAnsi="Arial" w:cs="Arial"/>
              </w:rPr>
              <w:t>Pianificazione annuale di azioni mirate distinte per classi parallele</w:t>
            </w:r>
          </w:p>
        </w:tc>
      </w:tr>
      <w:tr w:rsidR="00931BCC" w:rsidTr="009B1456">
        <w:trPr>
          <w:gridAfter w:val="1"/>
          <w:wAfter w:w="76" w:type="dxa"/>
          <w:trHeight w:val="567"/>
        </w:trPr>
        <w:tc>
          <w:tcPr>
            <w:tcW w:w="2600" w:type="dxa"/>
            <w:gridSpan w:val="3"/>
            <w:tcBorders>
              <w:top w:val="single" w:sz="4" w:space="0" w:color="7F7F7F"/>
              <w:bottom w:val="single" w:sz="4" w:space="0" w:color="7F7F7F"/>
              <w:right w:val="single" w:sz="4" w:space="0" w:color="7F7F7F"/>
            </w:tcBorders>
            <w:shd w:val="clear" w:color="auto" w:fill="DDD9C3"/>
            <w:tcMar>
              <w:top w:w="113" w:type="dxa"/>
              <w:bottom w:w="113" w:type="dxa"/>
            </w:tcMar>
          </w:tcPr>
          <w:p w:rsidR="00931BCC" w:rsidRDefault="00931BCC" w:rsidP="00931BCC">
            <w:pPr>
              <w:pStyle w:val="Nessunaspaziatura"/>
              <w:spacing w:line="276" w:lineRule="auto"/>
              <w:rPr>
                <w:rFonts w:ascii="Arial" w:hAnsi="Arial" w:cs="Arial"/>
              </w:rPr>
            </w:pPr>
            <w:r>
              <w:rPr>
                <w:rFonts w:ascii="Arial" w:hAnsi="Arial" w:cs="Arial"/>
              </w:rPr>
              <w:lastRenderedPageBreak/>
              <w:t>Favorire modalità più flessibili nell’organizzazione del gruppo classe</w:t>
            </w:r>
          </w:p>
        </w:tc>
        <w:tc>
          <w:tcPr>
            <w:tcW w:w="3037" w:type="dxa"/>
            <w:gridSpan w:val="5"/>
            <w:tcBorders>
              <w:top w:val="single" w:sz="4" w:space="0" w:color="7F7F7F"/>
              <w:left w:val="single" w:sz="4" w:space="0" w:color="7F7F7F"/>
              <w:bottom w:val="single" w:sz="4" w:space="0" w:color="7F7F7F"/>
            </w:tcBorders>
            <w:shd w:val="clear" w:color="auto" w:fill="DDD9C3"/>
          </w:tcPr>
          <w:p w:rsidR="00931BCC" w:rsidRDefault="00931BCC" w:rsidP="00931BCC">
            <w:pPr>
              <w:pStyle w:val="Nessunaspaziatura"/>
              <w:spacing w:line="276" w:lineRule="auto"/>
              <w:rPr>
                <w:rFonts w:ascii="Arial" w:hAnsi="Arial" w:cs="Arial"/>
              </w:rPr>
            </w:pPr>
            <w:r>
              <w:rPr>
                <w:rFonts w:ascii="Arial" w:hAnsi="Arial" w:cs="Arial"/>
              </w:rPr>
              <w:t>Orario settimanale che prevede, per quanto possibile, l’apertura delle classi e compresenze con docenti della stessa disciplina</w:t>
            </w:r>
          </w:p>
        </w:tc>
        <w:tc>
          <w:tcPr>
            <w:tcW w:w="4141" w:type="dxa"/>
            <w:gridSpan w:val="4"/>
            <w:tcBorders>
              <w:top w:val="single" w:sz="4" w:space="0" w:color="7F7F7F"/>
              <w:left w:val="single" w:sz="4" w:space="0" w:color="7F7F7F"/>
              <w:bottom w:val="single" w:sz="4" w:space="0" w:color="7F7F7F"/>
            </w:tcBorders>
            <w:shd w:val="clear" w:color="auto" w:fill="DDD9C3"/>
          </w:tcPr>
          <w:p w:rsidR="00931BCC" w:rsidRDefault="00931BCC" w:rsidP="00931BCC">
            <w:pPr>
              <w:pStyle w:val="Nessunaspaziatura"/>
              <w:spacing w:line="276" w:lineRule="auto"/>
              <w:rPr>
                <w:rFonts w:ascii="Arial" w:hAnsi="Arial" w:cs="Arial"/>
              </w:rPr>
            </w:pPr>
            <w:r>
              <w:rPr>
                <w:rFonts w:ascii="Arial" w:hAnsi="Arial" w:cs="Arial"/>
              </w:rPr>
              <w:t>Moduli per classi aperte, suddivise per livello o per obiettivi e compresenze</w:t>
            </w:r>
            <w:r w:rsidR="00745EBD">
              <w:rPr>
                <w:rFonts w:ascii="Arial" w:hAnsi="Arial" w:cs="Arial"/>
              </w:rPr>
              <w:t>/codocenze</w:t>
            </w:r>
          </w:p>
        </w:tc>
      </w:tr>
      <w:tr w:rsidR="00931BCC" w:rsidRPr="0044264D" w:rsidTr="00AF2171">
        <w:tblPrEx>
          <w:shd w:val="clear" w:color="auto" w:fill="FFFFFF"/>
        </w:tblPrEx>
        <w:trPr>
          <w:gridAfter w:val="1"/>
          <w:wAfter w:w="76" w:type="dxa"/>
        </w:trPr>
        <w:tc>
          <w:tcPr>
            <w:tcW w:w="9778" w:type="dxa"/>
            <w:gridSpan w:val="12"/>
            <w:shd w:val="clear" w:color="auto" w:fill="FFFFFF"/>
            <w:tcMar>
              <w:top w:w="113" w:type="dxa"/>
              <w:bottom w:w="113" w:type="dxa"/>
            </w:tcMar>
          </w:tcPr>
          <w:p w:rsidR="00931BCC" w:rsidRPr="0044264D" w:rsidRDefault="00931BCC" w:rsidP="00931BCC">
            <w:pPr>
              <w:pStyle w:val="Nessunaspaziatura"/>
              <w:rPr>
                <w:rFonts w:ascii="Arial" w:hAnsi="Arial" w:cs="Arial"/>
              </w:rPr>
            </w:pPr>
            <w:r>
              <w:rPr>
                <w:rFonts w:ascii="Eurostile Bold" w:hAnsi="Eurostile Bold"/>
                <w:sz w:val="28"/>
                <w:szCs w:val="28"/>
              </w:rPr>
              <w:t>C2</w:t>
            </w:r>
            <w:r w:rsidRPr="00BA493E">
              <w:rPr>
                <w:rFonts w:ascii="Eurostile Bold" w:hAnsi="Eurostile Bold"/>
                <w:sz w:val="28"/>
                <w:szCs w:val="28"/>
              </w:rPr>
              <w:t xml:space="preserve">. </w:t>
            </w:r>
            <w:r>
              <w:rPr>
                <w:rFonts w:ascii="Eurostile Bold" w:hAnsi="Eurostile Bold"/>
                <w:sz w:val="28"/>
                <w:szCs w:val="28"/>
              </w:rPr>
              <w:t>Monitoraggio di ogni singola attività prevista</w:t>
            </w:r>
          </w:p>
        </w:tc>
      </w:tr>
      <w:tr w:rsidR="00931BCC" w:rsidRPr="0044264D" w:rsidTr="00AF2171">
        <w:trPr>
          <w:gridAfter w:val="1"/>
          <w:wAfter w:w="76" w:type="dxa"/>
        </w:trPr>
        <w:tc>
          <w:tcPr>
            <w:tcW w:w="9778" w:type="dxa"/>
            <w:gridSpan w:val="12"/>
            <w:shd w:val="clear" w:color="auto" w:fill="C2D69B"/>
            <w:tcMar>
              <w:top w:w="113" w:type="dxa"/>
              <w:bottom w:w="113" w:type="dxa"/>
            </w:tcMar>
          </w:tcPr>
          <w:p w:rsidR="00931BCC" w:rsidRPr="0044264D" w:rsidRDefault="00745EBD" w:rsidP="00745EBD">
            <w:pPr>
              <w:pStyle w:val="Nessunaspaziatura"/>
              <w:shd w:val="clear" w:color="auto" w:fill="C2D69B"/>
              <w:spacing w:line="276" w:lineRule="auto"/>
              <w:jc w:val="both"/>
              <w:rPr>
                <w:rFonts w:ascii="Arial" w:hAnsi="Arial" w:cs="Arial"/>
              </w:rPr>
            </w:pPr>
            <w:r>
              <w:rPr>
                <w:rFonts w:ascii="Arial" w:hAnsi="Arial" w:cs="Arial"/>
              </w:rPr>
              <w:t xml:space="preserve">Azioni </w:t>
            </w:r>
            <w:r w:rsidR="00931BCC" w:rsidRPr="009633B5">
              <w:rPr>
                <w:rFonts w:ascii="Arial" w:hAnsi="Arial" w:cs="Arial"/>
              </w:rPr>
              <w:t xml:space="preserve">già avviate </w:t>
            </w:r>
            <w:r>
              <w:rPr>
                <w:rFonts w:ascii="Arial" w:hAnsi="Arial" w:cs="Arial"/>
              </w:rPr>
              <w:t>e</w:t>
            </w:r>
            <w:r w:rsidR="00931BCC" w:rsidRPr="009633B5">
              <w:rPr>
                <w:rFonts w:ascii="Arial" w:hAnsi="Arial" w:cs="Arial"/>
              </w:rPr>
              <w:t xml:space="preserve"> già in corso di monitoraggio</w:t>
            </w:r>
            <w:r w:rsidR="00931BCC">
              <w:rPr>
                <w:rFonts w:ascii="Arial" w:hAnsi="Arial" w:cs="Arial"/>
              </w:rPr>
              <w:t>.</w:t>
            </w:r>
          </w:p>
        </w:tc>
      </w:tr>
      <w:tr w:rsidR="00931BCC" w:rsidRPr="009B1456" w:rsidTr="00AF2171">
        <w:trPr>
          <w:gridAfter w:val="1"/>
          <w:wAfter w:w="76" w:type="dxa"/>
          <w:trHeight w:val="257"/>
        </w:trPr>
        <w:tc>
          <w:tcPr>
            <w:tcW w:w="9778" w:type="dxa"/>
            <w:gridSpan w:val="12"/>
            <w:tcBorders>
              <w:top w:val="single" w:sz="4" w:space="0" w:color="7F7F7F"/>
              <w:bottom w:val="single" w:sz="4" w:space="0" w:color="7F7F7F"/>
            </w:tcBorders>
            <w:shd w:val="clear" w:color="auto" w:fill="auto"/>
            <w:tcMar>
              <w:top w:w="113" w:type="dxa"/>
              <w:bottom w:w="113" w:type="dxa"/>
            </w:tcMar>
          </w:tcPr>
          <w:p w:rsidR="00745EBD" w:rsidRPr="0050333F" w:rsidRDefault="00745EBD" w:rsidP="00931BCC">
            <w:pPr>
              <w:spacing w:after="0" w:line="240" w:lineRule="auto"/>
              <w:rPr>
                <w:rFonts w:ascii="Arial" w:hAnsi="Arial" w:cs="Arial"/>
                <w:b/>
                <w:color w:val="FF0000"/>
              </w:rPr>
            </w:pPr>
          </w:p>
        </w:tc>
      </w:tr>
      <w:tr w:rsidR="00931BCC" w:rsidRPr="009B1456" w:rsidTr="00BF36A3">
        <w:trPr>
          <w:gridAfter w:val="1"/>
          <w:wAfter w:w="76" w:type="dxa"/>
          <w:trHeight w:val="257"/>
        </w:trPr>
        <w:tc>
          <w:tcPr>
            <w:tcW w:w="3945" w:type="dxa"/>
            <w:gridSpan w:val="6"/>
            <w:tcBorders>
              <w:top w:val="single" w:sz="4" w:space="0" w:color="7F7F7F"/>
              <w:bottom w:val="single" w:sz="4" w:space="0" w:color="7F7F7F"/>
              <w:right w:val="single" w:sz="4" w:space="0" w:color="7F7F7F"/>
            </w:tcBorders>
            <w:shd w:val="clear" w:color="auto" w:fill="auto"/>
            <w:tcMar>
              <w:top w:w="113" w:type="dxa"/>
              <w:bottom w:w="113" w:type="dxa"/>
            </w:tcMar>
          </w:tcPr>
          <w:p w:rsidR="00931BCC" w:rsidRPr="009B1456" w:rsidRDefault="00931BCC" w:rsidP="00931BCC">
            <w:pPr>
              <w:pStyle w:val="Nessunaspaziatura"/>
              <w:jc w:val="right"/>
              <w:rPr>
                <w:rFonts w:ascii="Arial" w:hAnsi="Arial" w:cs="Arial"/>
                <w:b/>
              </w:rPr>
            </w:pPr>
            <w:r w:rsidRPr="00BF36A3">
              <w:rPr>
                <w:rFonts w:ascii="Eurostile Bold" w:hAnsi="Eurostile Bold"/>
                <w:sz w:val="28"/>
                <w:szCs w:val="28"/>
              </w:rPr>
              <w:t>Attività prevista</w:t>
            </w:r>
            <w:r>
              <w:rPr>
                <w:rFonts w:ascii="Eurostile Bold" w:hAnsi="Eurostile Bold"/>
                <w:sz w:val="28"/>
                <w:szCs w:val="28"/>
              </w:rPr>
              <w:t xml:space="preserve"> 1:</w:t>
            </w:r>
          </w:p>
        </w:tc>
        <w:tc>
          <w:tcPr>
            <w:tcW w:w="5833" w:type="dxa"/>
            <w:gridSpan w:val="6"/>
            <w:tcBorders>
              <w:top w:val="single" w:sz="4" w:space="0" w:color="7F7F7F"/>
              <w:left w:val="single" w:sz="4" w:space="0" w:color="7F7F7F"/>
              <w:bottom w:val="single" w:sz="4" w:space="0" w:color="7F7F7F"/>
            </w:tcBorders>
            <w:shd w:val="clear" w:color="auto" w:fill="DDD9C3"/>
          </w:tcPr>
          <w:p w:rsidR="00931BCC" w:rsidRPr="009B1456" w:rsidRDefault="00BD51F1" w:rsidP="00745EBD">
            <w:pPr>
              <w:pStyle w:val="Nessunaspaziatura"/>
              <w:ind w:left="33"/>
              <w:jc w:val="both"/>
              <w:rPr>
                <w:rFonts w:ascii="Arial" w:hAnsi="Arial" w:cs="Arial"/>
                <w:b/>
              </w:rPr>
            </w:pPr>
            <w:r>
              <w:rPr>
                <w:rFonts w:ascii="Arial" w:hAnsi="Arial" w:cs="Arial"/>
                <w:b/>
              </w:rPr>
              <w:t>Monitoraggio degli apprendimenti in lingua madre</w:t>
            </w:r>
          </w:p>
        </w:tc>
      </w:tr>
      <w:tr w:rsidR="00BD51F1" w:rsidRPr="009B1456" w:rsidTr="007557B8">
        <w:trPr>
          <w:gridAfter w:val="1"/>
          <w:wAfter w:w="76" w:type="dxa"/>
          <w:trHeight w:val="740"/>
        </w:trPr>
        <w:tc>
          <w:tcPr>
            <w:tcW w:w="1384" w:type="dxa"/>
            <w:tcBorders>
              <w:top w:val="single" w:sz="4" w:space="0" w:color="7F7F7F"/>
              <w:bottom w:val="single" w:sz="4" w:space="0" w:color="7F7F7F"/>
              <w:right w:val="single" w:sz="4" w:space="0" w:color="7F7F7F"/>
            </w:tcBorders>
            <w:shd w:val="clear" w:color="auto" w:fill="auto"/>
            <w:tcMar>
              <w:top w:w="113" w:type="dxa"/>
              <w:bottom w:w="113" w:type="dxa"/>
            </w:tcMar>
          </w:tcPr>
          <w:p w:rsidR="00931BCC" w:rsidRPr="009633B5" w:rsidRDefault="00931BCC" w:rsidP="00931BCC">
            <w:pPr>
              <w:pStyle w:val="Nessunaspaziatura"/>
              <w:spacing w:line="276" w:lineRule="auto"/>
              <w:rPr>
                <w:rFonts w:ascii="Arial" w:hAnsi="Arial" w:cs="Arial"/>
                <w:b/>
              </w:rPr>
            </w:pPr>
            <w:r w:rsidRPr="009633B5">
              <w:rPr>
                <w:rFonts w:ascii="Arial" w:hAnsi="Arial" w:cs="Arial"/>
                <w:b/>
              </w:rPr>
              <w:t>Data di rilevazione</w:t>
            </w:r>
          </w:p>
        </w:tc>
        <w:tc>
          <w:tcPr>
            <w:tcW w:w="1559" w:type="dxa"/>
            <w:gridSpan w:val="3"/>
            <w:tcBorders>
              <w:top w:val="single" w:sz="4" w:space="0" w:color="7F7F7F"/>
              <w:left w:val="single" w:sz="4" w:space="0" w:color="7F7F7F"/>
              <w:bottom w:val="single" w:sz="4" w:space="0" w:color="7F7F7F"/>
            </w:tcBorders>
            <w:shd w:val="clear" w:color="auto" w:fill="auto"/>
          </w:tcPr>
          <w:p w:rsidR="00931BCC" w:rsidRPr="009633B5" w:rsidRDefault="00931BCC" w:rsidP="00931BCC">
            <w:pPr>
              <w:pStyle w:val="Nessunaspaziatura"/>
              <w:spacing w:line="276" w:lineRule="auto"/>
              <w:rPr>
                <w:rFonts w:ascii="Arial" w:hAnsi="Arial" w:cs="Arial"/>
                <w:b/>
              </w:rPr>
            </w:pPr>
            <w:r w:rsidRPr="009633B5">
              <w:rPr>
                <w:rFonts w:ascii="Arial" w:hAnsi="Arial" w:cs="Arial"/>
                <w:b/>
              </w:rPr>
              <w:t>Indicatori scelti</w:t>
            </w:r>
          </w:p>
        </w:tc>
        <w:tc>
          <w:tcPr>
            <w:tcW w:w="1985" w:type="dxa"/>
            <w:gridSpan w:val="3"/>
            <w:tcBorders>
              <w:top w:val="single" w:sz="4" w:space="0" w:color="7F7F7F"/>
              <w:left w:val="single" w:sz="4" w:space="0" w:color="7F7F7F"/>
              <w:bottom w:val="single" w:sz="4" w:space="0" w:color="7F7F7F"/>
            </w:tcBorders>
            <w:shd w:val="clear" w:color="auto" w:fill="auto"/>
          </w:tcPr>
          <w:p w:rsidR="00931BCC" w:rsidRPr="009633B5" w:rsidRDefault="00931BCC" w:rsidP="00931BCC">
            <w:pPr>
              <w:pStyle w:val="Nessunaspaziatura"/>
              <w:spacing w:line="276" w:lineRule="auto"/>
              <w:rPr>
                <w:rFonts w:ascii="Arial" w:hAnsi="Arial" w:cs="Arial"/>
                <w:b/>
              </w:rPr>
            </w:pPr>
            <w:r w:rsidRPr="009633B5">
              <w:rPr>
                <w:rFonts w:ascii="Arial" w:hAnsi="Arial" w:cs="Arial"/>
                <w:b/>
              </w:rPr>
              <w:t>Risultati attesi</w:t>
            </w:r>
          </w:p>
        </w:tc>
        <w:tc>
          <w:tcPr>
            <w:tcW w:w="2126" w:type="dxa"/>
            <w:gridSpan w:val="3"/>
            <w:tcBorders>
              <w:top w:val="single" w:sz="4" w:space="0" w:color="7F7F7F"/>
              <w:left w:val="single" w:sz="4" w:space="0" w:color="7F7F7F"/>
              <w:bottom w:val="single" w:sz="4" w:space="0" w:color="7F7F7F"/>
            </w:tcBorders>
            <w:shd w:val="clear" w:color="auto" w:fill="auto"/>
          </w:tcPr>
          <w:p w:rsidR="00931BCC" w:rsidRPr="009633B5" w:rsidRDefault="00931BCC" w:rsidP="00931BCC">
            <w:pPr>
              <w:pStyle w:val="Nessunaspaziatura"/>
              <w:spacing w:line="276" w:lineRule="auto"/>
              <w:rPr>
                <w:rFonts w:ascii="Arial" w:hAnsi="Arial" w:cs="Arial"/>
                <w:b/>
              </w:rPr>
            </w:pPr>
            <w:r w:rsidRPr="009633B5">
              <w:rPr>
                <w:rFonts w:ascii="Arial" w:hAnsi="Arial" w:cs="Arial"/>
                <w:b/>
              </w:rPr>
              <w:t>Risultati riscontrati</w:t>
            </w:r>
          </w:p>
        </w:tc>
        <w:tc>
          <w:tcPr>
            <w:tcW w:w="2724" w:type="dxa"/>
            <w:gridSpan w:val="2"/>
            <w:tcBorders>
              <w:top w:val="single" w:sz="4" w:space="0" w:color="7F7F7F"/>
              <w:left w:val="single" w:sz="4" w:space="0" w:color="7F7F7F"/>
              <w:bottom w:val="single" w:sz="4" w:space="0" w:color="7F7F7F"/>
            </w:tcBorders>
            <w:shd w:val="clear" w:color="auto" w:fill="auto"/>
          </w:tcPr>
          <w:p w:rsidR="00931BCC" w:rsidRPr="009633B5" w:rsidRDefault="00931BCC" w:rsidP="00931BCC">
            <w:pPr>
              <w:pStyle w:val="Nessunaspaziatura"/>
              <w:spacing w:line="276" w:lineRule="auto"/>
              <w:rPr>
                <w:rFonts w:ascii="Arial" w:hAnsi="Arial" w:cs="Arial"/>
                <w:b/>
              </w:rPr>
            </w:pPr>
            <w:r w:rsidRPr="009633B5">
              <w:rPr>
                <w:rFonts w:ascii="Arial" w:hAnsi="Arial" w:cs="Arial"/>
                <w:b/>
              </w:rPr>
              <w:t>Proposte di eventuali integrazioni e/o modifiche</w:t>
            </w:r>
          </w:p>
        </w:tc>
      </w:tr>
      <w:tr w:rsidR="00BD51F1" w:rsidRPr="009B1456" w:rsidTr="009633B5">
        <w:trPr>
          <w:gridAfter w:val="1"/>
          <w:wAfter w:w="76" w:type="dxa"/>
          <w:trHeight w:val="567"/>
        </w:trPr>
        <w:tc>
          <w:tcPr>
            <w:tcW w:w="1384" w:type="dxa"/>
            <w:tcBorders>
              <w:top w:val="single" w:sz="4" w:space="0" w:color="7F7F7F"/>
              <w:bottom w:val="single" w:sz="4" w:space="0" w:color="7F7F7F"/>
              <w:right w:val="single" w:sz="4" w:space="0" w:color="7F7F7F"/>
            </w:tcBorders>
            <w:shd w:val="clear" w:color="auto" w:fill="DDD9C3"/>
            <w:tcMar>
              <w:top w:w="113" w:type="dxa"/>
              <w:bottom w:w="113" w:type="dxa"/>
            </w:tcMar>
          </w:tcPr>
          <w:p w:rsidR="00931BCC" w:rsidRDefault="00BD51F1" w:rsidP="00931BCC">
            <w:pPr>
              <w:pStyle w:val="Nessunaspaziatura"/>
              <w:spacing w:line="276" w:lineRule="auto"/>
              <w:rPr>
                <w:rFonts w:ascii="Arial" w:hAnsi="Arial" w:cs="Arial"/>
              </w:rPr>
            </w:pPr>
            <w:r>
              <w:rPr>
                <w:rFonts w:ascii="Arial" w:hAnsi="Arial" w:cs="Arial"/>
              </w:rPr>
              <w:t>Maggio 2018</w:t>
            </w:r>
          </w:p>
        </w:tc>
        <w:tc>
          <w:tcPr>
            <w:tcW w:w="1559" w:type="dxa"/>
            <w:gridSpan w:val="3"/>
            <w:tcBorders>
              <w:top w:val="single" w:sz="4" w:space="0" w:color="7F7F7F"/>
              <w:left w:val="single" w:sz="4" w:space="0" w:color="7F7F7F"/>
              <w:bottom w:val="single" w:sz="4" w:space="0" w:color="7F7F7F"/>
            </w:tcBorders>
            <w:shd w:val="clear" w:color="auto" w:fill="DDD9C3"/>
          </w:tcPr>
          <w:p w:rsidR="00931BCC" w:rsidRDefault="00BD51F1" w:rsidP="00931BCC">
            <w:pPr>
              <w:pStyle w:val="Nessunaspaziatura"/>
              <w:spacing w:line="276" w:lineRule="auto"/>
              <w:rPr>
                <w:rFonts w:ascii="Arial" w:hAnsi="Arial" w:cs="Arial"/>
              </w:rPr>
            </w:pPr>
            <w:r>
              <w:rPr>
                <w:rFonts w:ascii="Arial" w:hAnsi="Arial" w:cs="Arial"/>
              </w:rPr>
              <w:t>Somministrazione</w:t>
            </w:r>
          </w:p>
          <w:p w:rsidR="00BD51F1" w:rsidRPr="009B1456" w:rsidRDefault="00BD51F1" w:rsidP="00931BCC">
            <w:pPr>
              <w:pStyle w:val="Nessunaspaziatura"/>
              <w:spacing w:line="276" w:lineRule="auto"/>
              <w:rPr>
                <w:rFonts w:ascii="Arial" w:hAnsi="Arial" w:cs="Arial"/>
              </w:rPr>
            </w:pPr>
            <w:r>
              <w:rPr>
                <w:rFonts w:ascii="Arial" w:hAnsi="Arial" w:cs="Arial"/>
              </w:rPr>
              <w:t>Prova Invalsi di italiano in terza primaria e prima secondaria ri articolata con gli item risultati più problematici nell.a.s. 2016/2017</w:t>
            </w:r>
          </w:p>
        </w:tc>
        <w:tc>
          <w:tcPr>
            <w:tcW w:w="1985" w:type="dxa"/>
            <w:gridSpan w:val="3"/>
            <w:tcBorders>
              <w:top w:val="single" w:sz="4" w:space="0" w:color="7F7F7F"/>
              <w:left w:val="single" w:sz="4" w:space="0" w:color="7F7F7F"/>
              <w:bottom w:val="single" w:sz="4" w:space="0" w:color="7F7F7F"/>
            </w:tcBorders>
            <w:shd w:val="clear" w:color="auto" w:fill="DDD9C3"/>
          </w:tcPr>
          <w:p w:rsidR="00931BCC" w:rsidRPr="009B1456" w:rsidRDefault="00BD51F1" w:rsidP="00931BCC">
            <w:pPr>
              <w:pStyle w:val="Nessunaspaziatura"/>
              <w:spacing w:line="276" w:lineRule="auto"/>
              <w:rPr>
                <w:rFonts w:ascii="Arial" w:hAnsi="Arial" w:cs="Arial"/>
              </w:rPr>
            </w:pPr>
            <w:r>
              <w:rPr>
                <w:rFonts w:ascii="Arial" w:hAnsi="Arial" w:cs="Arial"/>
              </w:rPr>
              <w:t>Miglioramento degli apprendimenti in merito alla comprensione testo, alle competenze grammaticali e all’arricchimento lessicale</w:t>
            </w:r>
          </w:p>
        </w:tc>
        <w:tc>
          <w:tcPr>
            <w:tcW w:w="2126" w:type="dxa"/>
            <w:gridSpan w:val="3"/>
            <w:tcBorders>
              <w:top w:val="single" w:sz="4" w:space="0" w:color="7F7F7F"/>
              <w:left w:val="single" w:sz="4" w:space="0" w:color="7F7F7F"/>
              <w:bottom w:val="single" w:sz="4" w:space="0" w:color="7F7F7F"/>
            </w:tcBorders>
            <w:shd w:val="clear" w:color="auto" w:fill="DDD9C3"/>
          </w:tcPr>
          <w:p w:rsidR="00BD51F1" w:rsidRPr="009B1456" w:rsidRDefault="00BD51F1" w:rsidP="00EE4683">
            <w:pPr>
              <w:pStyle w:val="Nessunaspaziatura"/>
              <w:spacing w:line="276" w:lineRule="auto"/>
              <w:rPr>
                <w:rFonts w:ascii="Arial" w:hAnsi="Arial" w:cs="Arial"/>
              </w:rPr>
            </w:pPr>
            <w:r>
              <w:rPr>
                <w:rFonts w:ascii="Arial" w:hAnsi="Arial" w:cs="Arial"/>
              </w:rPr>
              <w:t>Netto miglioramento sia alla primaria che alla secondaria con il permanere di criticità dal punto di vista lessicale alla primaria e</w:t>
            </w:r>
            <w:r w:rsidR="002C7527">
              <w:rPr>
                <w:rFonts w:ascii="Arial" w:hAnsi="Arial" w:cs="Arial"/>
              </w:rPr>
              <w:t>,</w:t>
            </w:r>
            <w:r>
              <w:rPr>
                <w:rFonts w:ascii="Arial" w:hAnsi="Arial" w:cs="Arial"/>
              </w:rPr>
              <w:t xml:space="preserve"> </w:t>
            </w:r>
            <w:r w:rsidR="002C7527">
              <w:rPr>
                <w:rFonts w:ascii="Arial" w:hAnsi="Arial" w:cs="Arial"/>
              </w:rPr>
              <w:t>alla secondaria, ne</w:t>
            </w:r>
            <w:r>
              <w:rPr>
                <w:rFonts w:ascii="Arial" w:hAnsi="Arial" w:cs="Arial"/>
              </w:rPr>
              <w:t>lla comprensione di testi informativi e non lineari</w:t>
            </w:r>
            <w:r w:rsidR="00EE4683">
              <w:rPr>
                <w:rFonts w:ascii="Arial" w:hAnsi="Arial" w:cs="Arial"/>
              </w:rPr>
              <w:t>,</w:t>
            </w:r>
            <w:r>
              <w:rPr>
                <w:rFonts w:ascii="Arial" w:hAnsi="Arial" w:cs="Arial"/>
              </w:rPr>
              <w:t xml:space="preserve"> con una fragilità nel riconoscimento dei legami morfosintattici</w:t>
            </w:r>
          </w:p>
        </w:tc>
        <w:tc>
          <w:tcPr>
            <w:tcW w:w="2724" w:type="dxa"/>
            <w:gridSpan w:val="2"/>
            <w:tcBorders>
              <w:top w:val="single" w:sz="4" w:space="0" w:color="7F7F7F"/>
              <w:left w:val="single" w:sz="4" w:space="0" w:color="7F7F7F"/>
              <w:bottom w:val="single" w:sz="4" w:space="0" w:color="7F7F7F"/>
            </w:tcBorders>
            <w:shd w:val="clear" w:color="auto" w:fill="DDD9C3"/>
          </w:tcPr>
          <w:p w:rsidR="00931BCC" w:rsidRPr="009B1456" w:rsidRDefault="00BD51F1" w:rsidP="00BD51F1">
            <w:pPr>
              <w:pStyle w:val="Nessunaspaziatura"/>
              <w:spacing w:line="276" w:lineRule="auto"/>
              <w:rPr>
                <w:rFonts w:ascii="Arial" w:hAnsi="Arial" w:cs="Arial"/>
              </w:rPr>
            </w:pPr>
            <w:r>
              <w:rPr>
                <w:rFonts w:ascii="Arial" w:hAnsi="Arial" w:cs="Arial"/>
              </w:rPr>
              <w:t xml:space="preserve">Lavoro iniziale di pianificazione del dipartimento di italiano per elaborare percorsi didattici comuni nelle classi quarte della primaria e seconde della secondaria sulle criticità emerse nel monitoraggio del maggio 2018. </w:t>
            </w:r>
          </w:p>
        </w:tc>
      </w:tr>
      <w:tr w:rsidR="00BD51F1" w:rsidRPr="009B1456" w:rsidTr="009633B5">
        <w:trPr>
          <w:gridAfter w:val="1"/>
          <w:wAfter w:w="76" w:type="dxa"/>
          <w:trHeight w:val="567"/>
        </w:trPr>
        <w:tc>
          <w:tcPr>
            <w:tcW w:w="1384" w:type="dxa"/>
            <w:tcBorders>
              <w:top w:val="single" w:sz="4" w:space="0" w:color="7F7F7F"/>
              <w:bottom w:val="single" w:sz="4" w:space="0" w:color="7F7F7F"/>
              <w:right w:val="single" w:sz="4" w:space="0" w:color="7F7F7F"/>
            </w:tcBorders>
            <w:shd w:val="clear" w:color="auto" w:fill="DDD9C3"/>
            <w:tcMar>
              <w:top w:w="113" w:type="dxa"/>
              <w:bottom w:w="113" w:type="dxa"/>
            </w:tcMar>
          </w:tcPr>
          <w:p w:rsidR="00931BCC" w:rsidRDefault="00BD51F1" w:rsidP="00931BCC">
            <w:pPr>
              <w:pStyle w:val="Nessunaspaziatura"/>
              <w:spacing w:line="276" w:lineRule="auto"/>
              <w:rPr>
                <w:rFonts w:ascii="Arial" w:hAnsi="Arial" w:cs="Arial"/>
              </w:rPr>
            </w:pPr>
            <w:r>
              <w:rPr>
                <w:rFonts w:ascii="Arial" w:hAnsi="Arial" w:cs="Arial"/>
              </w:rPr>
              <w:lastRenderedPageBreak/>
              <w:t>Maggio 2019</w:t>
            </w:r>
          </w:p>
        </w:tc>
        <w:tc>
          <w:tcPr>
            <w:tcW w:w="1559" w:type="dxa"/>
            <w:gridSpan w:val="3"/>
            <w:tcBorders>
              <w:top w:val="single" w:sz="4" w:space="0" w:color="7F7F7F"/>
              <w:left w:val="single" w:sz="4" w:space="0" w:color="7F7F7F"/>
              <w:bottom w:val="single" w:sz="4" w:space="0" w:color="7F7F7F"/>
            </w:tcBorders>
            <w:shd w:val="clear" w:color="auto" w:fill="DDD9C3"/>
          </w:tcPr>
          <w:p w:rsidR="00931BCC" w:rsidRPr="009B1456" w:rsidRDefault="00BD51F1" w:rsidP="00931BCC">
            <w:pPr>
              <w:pStyle w:val="Nessunaspaziatura"/>
              <w:spacing w:line="276" w:lineRule="auto"/>
              <w:rPr>
                <w:rFonts w:ascii="Arial" w:hAnsi="Arial" w:cs="Arial"/>
              </w:rPr>
            </w:pPr>
            <w:r>
              <w:rPr>
                <w:rFonts w:ascii="Arial" w:hAnsi="Arial" w:cs="Arial"/>
              </w:rPr>
              <w:t xml:space="preserve">Somministrazione prova strutturata in quarta primaria e seconda secondaria con item che testino abilità di comprensione complessa di un testo, competenza lessicale e riconoscimento dei legami morfosintattici di un testo. </w:t>
            </w:r>
          </w:p>
        </w:tc>
        <w:tc>
          <w:tcPr>
            <w:tcW w:w="1985" w:type="dxa"/>
            <w:gridSpan w:val="3"/>
            <w:tcBorders>
              <w:top w:val="single" w:sz="4" w:space="0" w:color="7F7F7F"/>
              <w:left w:val="single" w:sz="4" w:space="0" w:color="7F7F7F"/>
              <w:bottom w:val="single" w:sz="4" w:space="0" w:color="7F7F7F"/>
            </w:tcBorders>
            <w:shd w:val="clear" w:color="auto" w:fill="DDD9C3"/>
          </w:tcPr>
          <w:p w:rsidR="00931BCC" w:rsidRPr="009B1456" w:rsidRDefault="00BD51F1" w:rsidP="00931BCC">
            <w:pPr>
              <w:pStyle w:val="Nessunaspaziatura"/>
              <w:spacing w:line="276" w:lineRule="auto"/>
              <w:rPr>
                <w:rFonts w:ascii="Arial" w:hAnsi="Arial" w:cs="Arial"/>
              </w:rPr>
            </w:pPr>
            <w:r>
              <w:rPr>
                <w:rFonts w:ascii="Arial" w:hAnsi="Arial" w:cs="Arial"/>
              </w:rPr>
              <w:t>Miglioramento degli apprendimenti in merito alla comprensione testo, alle competenze grammaticali e all’arricchimento lessicale</w:t>
            </w:r>
          </w:p>
        </w:tc>
        <w:tc>
          <w:tcPr>
            <w:tcW w:w="2126" w:type="dxa"/>
            <w:gridSpan w:val="3"/>
            <w:tcBorders>
              <w:top w:val="single" w:sz="4" w:space="0" w:color="7F7F7F"/>
              <w:left w:val="single" w:sz="4" w:space="0" w:color="7F7F7F"/>
              <w:bottom w:val="single" w:sz="4" w:space="0" w:color="7F7F7F"/>
            </w:tcBorders>
            <w:shd w:val="clear" w:color="auto" w:fill="DDD9C3"/>
          </w:tcPr>
          <w:p w:rsidR="00BD5EAC" w:rsidRDefault="00BD5EAC" w:rsidP="00BD5EAC">
            <w:pPr>
              <w:pStyle w:val="Nessunaspaziatura"/>
              <w:spacing w:line="276" w:lineRule="auto"/>
              <w:rPr>
                <w:rFonts w:ascii="Arial" w:hAnsi="Arial" w:cs="Arial"/>
              </w:rPr>
            </w:pPr>
            <w:r w:rsidRPr="00CE2627">
              <w:rPr>
                <w:rFonts w:ascii="Arial" w:hAnsi="Arial" w:cs="Arial"/>
                <w:b/>
              </w:rPr>
              <w:t>CLASSI IV SP</w:t>
            </w:r>
            <w:r>
              <w:rPr>
                <w:rFonts w:ascii="Arial" w:hAnsi="Arial" w:cs="Arial"/>
              </w:rPr>
              <w:t xml:space="preserve"> </w:t>
            </w:r>
            <w:r w:rsidRPr="00CE2627">
              <w:rPr>
                <w:rFonts w:ascii="Arial" w:hAnsi="Arial" w:cs="Arial"/>
              </w:rPr>
              <w:t>Durante il mese di maggio è stata somministrata una prova di comprensione su testo narrativo, comune a tutte le quarte primarie dell'Istituto. La prova è stata strutturata con item relativi principalmente alla comprensione lessicale in contesto e per sondare la comprensione dei connettivi logici , oltre all'accertamento delle conoscenze ortografiche. I dati raccolti sono confortanti poich</w:t>
            </w:r>
            <w:r>
              <w:rPr>
                <w:rFonts w:ascii="Arial" w:hAnsi="Arial" w:cs="Arial"/>
              </w:rPr>
              <w:t>é la percentuale di alunni collo</w:t>
            </w:r>
            <w:r w:rsidRPr="00CE2627">
              <w:rPr>
                <w:rFonts w:ascii="Arial" w:hAnsi="Arial" w:cs="Arial"/>
              </w:rPr>
              <w:t xml:space="preserve">cati al livello 1 di Invalsi è scesa complessivamente all'8% anche se continuano a permanere criticità nella classe IVB di Predazzo in cui i bambini in media presentano ancora difficoltà ad operare semplici inferenze e a riconoscere il significato di parole di media frequenza desumendone il </w:t>
            </w:r>
            <w:r w:rsidRPr="00CE2627">
              <w:rPr>
                <w:rFonts w:ascii="Arial" w:hAnsi="Arial" w:cs="Arial"/>
              </w:rPr>
              <w:lastRenderedPageBreak/>
              <w:t xml:space="preserve">significato dal contesto. </w:t>
            </w:r>
          </w:p>
          <w:p w:rsidR="00BD5EAC" w:rsidRPr="00CE2627" w:rsidRDefault="00BD5EAC" w:rsidP="00BD5EAC">
            <w:pPr>
              <w:pStyle w:val="Nessunaspaziatura"/>
              <w:spacing w:line="276" w:lineRule="auto"/>
              <w:rPr>
                <w:rFonts w:ascii="Arial" w:hAnsi="Arial" w:cs="Arial"/>
                <w:b/>
              </w:rPr>
            </w:pPr>
            <w:r w:rsidRPr="00CE2627">
              <w:rPr>
                <w:rFonts w:ascii="Arial" w:hAnsi="Arial" w:cs="Arial"/>
                <w:b/>
              </w:rPr>
              <w:t>CLASSI II SSPG</w:t>
            </w:r>
          </w:p>
          <w:p w:rsidR="00BD5EAC" w:rsidRDefault="00BD5EAC" w:rsidP="00BD5EAC">
            <w:pPr>
              <w:pStyle w:val="Nessunaspaziatura"/>
              <w:spacing w:line="276" w:lineRule="auto"/>
              <w:rPr>
                <w:rFonts w:ascii="Arial" w:hAnsi="Arial" w:cs="Arial"/>
              </w:rPr>
            </w:pPr>
            <w:r w:rsidRPr="00CE2627">
              <w:rPr>
                <w:rFonts w:ascii="Arial" w:hAnsi="Arial" w:cs="Arial"/>
              </w:rPr>
              <w:t xml:space="preserve">Dal monitoraggio compiuto sulle classi seconde </w:t>
            </w:r>
            <w:r>
              <w:rPr>
                <w:rFonts w:ascii="Arial" w:hAnsi="Arial" w:cs="Arial"/>
              </w:rPr>
              <w:t xml:space="preserve">della secondaria </w:t>
            </w:r>
            <w:r w:rsidRPr="00CE2627">
              <w:rPr>
                <w:rFonts w:ascii="Arial" w:hAnsi="Arial" w:cs="Arial"/>
              </w:rPr>
              <w:t xml:space="preserve">di Predazzo, quelle che maggiormente avevano alunni collocati ai livelli 1 e 2 di Invalsi, si constata un miglioramento grazie anche al lavoro a classi aperte per gruppi di livello portato avanti dalle insegnanti di italiano da novembre fino a marzo. </w:t>
            </w:r>
          </w:p>
          <w:p w:rsidR="00931BCC" w:rsidRPr="009B1456" w:rsidRDefault="00BD5EAC" w:rsidP="00BD5EAC">
            <w:pPr>
              <w:pStyle w:val="Nessunaspaziatura"/>
              <w:spacing w:line="276" w:lineRule="auto"/>
              <w:rPr>
                <w:rFonts w:ascii="Arial" w:hAnsi="Arial" w:cs="Arial"/>
              </w:rPr>
            </w:pPr>
            <w:r w:rsidRPr="00CE2627">
              <w:rPr>
                <w:rFonts w:ascii="Arial" w:hAnsi="Arial" w:cs="Arial"/>
              </w:rPr>
              <w:t xml:space="preserve">Dai dati raccolti </w:t>
            </w:r>
            <w:r>
              <w:rPr>
                <w:rFonts w:ascii="Arial" w:hAnsi="Arial" w:cs="Arial"/>
              </w:rPr>
              <w:t xml:space="preserve">a seguito della somministrazione di una prova comune </w:t>
            </w:r>
            <w:r w:rsidRPr="00CE2627">
              <w:rPr>
                <w:rFonts w:ascii="Arial" w:hAnsi="Arial" w:cs="Arial"/>
              </w:rPr>
              <w:t>è emerso che la percentuale di alunni collocati al livello 1 è scesa al 27% (dal 30%), avvicinandosi all’obiettivo del 2</w:t>
            </w:r>
            <w:r>
              <w:rPr>
                <w:rFonts w:ascii="Arial" w:hAnsi="Arial" w:cs="Arial"/>
              </w:rPr>
              <w:t>5% fissato per il prossimo anno.</w:t>
            </w:r>
          </w:p>
        </w:tc>
        <w:tc>
          <w:tcPr>
            <w:tcW w:w="2724" w:type="dxa"/>
            <w:gridSpan w:val="2"/>
            <w:tcBorders>
              <w:top w:val="single" w:sz="4" w:space="0" w:color="7F7F7F"/>
              <w:left w:val="single" w:sz="4" w:space="0" w:color="7F7F7F"/>
              <w:bottom w:val="single" w:sz="4" w:space="0" w:color="7F7F7F"/>
            </w:tcBorders>
            <w:shd w:val="clear" w:color="auto" w:fill="DDD9C3"/>
          </w:tcPr>
          <w:p w:rsidR="00BD5EAC" w:rsidRPr="00CE2627" w:rsidRDefault="00BD5EAC" w:rsidP="00BD5EAC">
            <w:pPr>
              <w:pStyle w:val="Nessunaspaziatura"/>
              <w:spacing w:line="276" w:lineRule="auto"/>
              <w:rPr>
                <w:rFonts w:ascii="Arial" w:hAnsi="Arial" w:cs="Arial"/>
                <w:b/>
              </w:rPr>
            </w:pPr>
            <w:r w:rsidRPr="00CE2627">
              <w:rPr>
                <w:rFonts w:ascii="Arial" w:hAnsi="Arial" w:cs="Arial"/>
                <w:b/>
              </w:rPr>
              <w:lastRenderedPageBreak/>
              <w:t>CLASSI IV SP</w:t>
            </w:r>
          </w:p>
          <w:p w:rsidR="00BD5EAC" w:rsidRDefault="00BD5EAC" w:rsidP="00BD5EAC">
            <w:pPr>
              <w:pStyle w:val="Nessunaspaziatura"/>
              <w:spacing w:line="276" w:lineRule="auto"/>
              <w:rPr>
                <w:rFonts w:ascii="Arial" w:hAnsi="Arial" w:cs="Arial"/>
              </w:rPr>
            </w:pPr>
            <w:r w:rsidRPr="00CE2627">
              <w:rPr>
                <w:rFonts w:ascii="Arial" w:hAnsi="Arial" w:cs="Arial"/>
              </w:rPr>
              <w:t>Il prossimo anno occorrerà continuare il percorso focalizzando ulteriormente l'attenzione sull'aspetto lessicale anche attraverso giochi logici di parole.</w:t>
            </w:r>
          </w:p>
          <w:p w:rsidR="00BD5EAC" w:rsidRPr="00CE2627" w:rsidRDefault="00BD5EAC" w:rsidP="00BD5EAC">
            <w:pPr>
              <w:pStyle w:val="Nessunaspaziatura"/>
              <w:spacing w:line="276" w:lineRule="auto"/>
              <w:rPr>
                <w:rFonts w:ascii="Arial" w:hAnsi="Arial" w:cs="Arial"/>
                <w:b/>
              </w:rPr>
            </w:pPr>
            <w:r w:rsidRPr="00CE2627">
              <w:rPr>
                <w:rFonts w:ascii="Arial" w:hAnsi="Arial" w:cs="Arial"/>
                <w:b/>
              </w:rPr>
              <w:t>CLASSI II SSPG</w:t>
            </w:r>
          </w:p>
          <w:p w:rsidR="00931BCC" w:rsidRPr="009B1456" w:rsidRDefault="00BD5EAC" w:rsidP="00BD5EAC">
            <w:pPr>
              <w:pStyle w:val="Nessunaspaziatura"/>
              <w:spacing w:line="276" w:lineRule="auto"/>
              <w:rPr>
                <w:rFonts w:ascii="Arial" w:hAnsi="Arial" w:cs="Arial"/>
              </w:rPr>
            </w:pPr>
            <w:r>
              <w:rPr>
                <w:rFonts w:ascii="Arial" w:hAnsi="Arial" w:cs="Arial"/>
              </w:rPr>
              <w:t>Poiché la</w:t>
            </w:r>
            <w:r w:rsidRPr="00CE2627">
              <w:rPr>
                <w:rFonts w:ascii="Arial" w:hAnsi="Arial" w:cs="Arial"/>
              </w:rPr>
              <w:t xml:space="preserve"> percentuale </w:t>
            </w:r>
            <w:r>
              <w:rPr>
                <w:rFonts w:ascii="Arial" w:hAnsi="Arial" w:cs="Arial"/>
              </w:rPr>
              <w:t xml:space="preserve">di alunni collocata al livello 1 risulta essere ancora alta, </w:t>
            </w:r>
            <w:r w:rsidRPr="00CE2627">
              <w:rPr>
                <w:rFonts w:ascii="Arial" w:hAnsi="Arial" w:cs="Arial"/>
              </w:rPr>
              <w:t>durante l’a.s. 2019/2020 bisognerà continuare con il lavoro impostato</w:t>
            </w:r>
            <w:r w:rsidR="00826DBD">
              <w:rPr>
                <w:rFonts w:ascii="Arial" w:hAnsi="Arial" w:cs="Arial"/>
              </w:rPr>
              <w:t xml:space="preserve"> per classi aperte</w:t>
            </w:r>
            <w:r w:rsidRPr="00CE2627">
              <w:rPr>
                <w:rFonts w:ascii="Arial" w:hAnsi="Arial" w:cs="Arial"/>
              </w:rPr>
              <w:t>, proponendo percorsi di approfondimento lessicale e giochi logico/linguistici finalizzati al potenziamento della competenza 2.</w:t>
            </w:r>
          </w:p>
        </w:tc>
      </w:tr>
      <w:tr w:rsidR="00BD5EAC" w:rsidRPr="009B1456" w:rsidTr="00AF2171">
        <w:trPr>
          <w:gridAfter w:val="1"/>
          <w:wAfter w:w="76" w:type="dxa"/>
          <w:trHeight w:val="567"/>
        </w:trPr>
        <w:tc>
          <w:tcPr>
            <w:tcW w:w="1384" w:type="dxa"/>
            <w:tcBorders>
              <w:top w:val="single" w:sz="4" w:space="0" w:color="7F7F7F"/>
              <w:bottom w:val="single" w:sz="4" w:space="0" w:color="7F7F7F"/>
              <w:right w:val="single" w:sz="4" w:space="0" w:color="7F7F7F"/>
            </w:tcBorders>
            <w:shd w:val="clear" w:color="auto" w:fill="DDD9C3"/>
            <w:tcMar>
              <w:top w:w="113" w:type="dxa"/>
              <w:bottom w:w="113" w:type="dxa"/>
            </w:tcMar>
          </w:tcPr>
          <w:p w:rsidR="00BD5EAC" w:rsidRDefault="00BD5EAC" w:rsidP="000C312B">
            <w:pPr>
              <w:pStyle w:val="Nessunaspaziatura"/>
              <w:spacing w:line="276" w:lineRule="auto"/>
              <w:rPr>
                <w:rFonts w:ascii="Arial" w:hAnsi="Arial" w:cs="Arial"/>
              </w:rPr>
            </w:pPr>
            <w:r>
              <w:rPr>
                <w:rFonts w:ascii="Arial" w:hAnsi="Arial" w:cs="Arial"/>
              </w:rPr>
              <w:lastRenderedPageBreak/>
              <w:t>Aprile/Maggio 2020</w:t>
            </w:r>
          </w:p>
        </w:tc>
        <w:tc>
          <w:tcPr>
            <w:tcW w:w="1559" w:type="dxa"/>
            <w:gridSpan w:val="3"/>
            <w:tcBorders>
              <w:top w:val="single" w:sz="4" w:space="0" w:color="7F7F7F"/>
              <w:left w:val="single" w:sz="4" w:space="0" w:color="7F7F7F"/>
              <w:bottom w:val="single" w:sz="4" w:space="0" w:color="7F7F7F"/>
            </w:tcBorders>
            <w:shd w:val="clear" w:color="auto" w:fill="DDD9C3"/>
          </w:tcPr>
          <w:p w:rsidR="00BD5EAC" w:rsidRPr="009B1456" w:rsidRDefault="00BD5EAC" w:rsidP="000C312B">
            <w:pPr>
              <w:pStyle w:val="Nessunaspaziatura"/>
              <w:spacing w:line="276" w:lineRule="auto"/>
              <w:rPr>
                <w:rFonts w:ascii="Arial" w:hAnsi="Arial" w:cs="Arial"/>
              </w:rPr>
            </w:pPr>
            <w:r>
              <w:rPr>
                <w:rFonts w:ascii="Arial" w:hAnsi="Arial" w:cs="Arial"/>
              </w:rPr>
              <w:t>Dati Invalsi III SSPG e V SP</w:t>
            </w:r>
          </w:p>
        </w:tc>
        <w:tc>
          <w:tcPr>
            <w:tcW w:w="1985" w:type="dxa"/>
            <w:gridSpan w:val="3"/>
            <w:tcBorders>
              <w:top w:val="single" w:sz="4" w:space="0" w:color="7F7F7F"/>
              <w:left w:val="single" w:sz="4" w:space="0" w:color="7F7F7F"/>
              <w:bottom w:val="single" w:sz="4" w:space="0" w:color="7F7F7F"/>
            </w:tcBorders>
            <w:shd w:val="clear" w:color="auto" w:fill="DDD9C3"/>
          </w:tcPr>
          <w:p w:rsidR="00BD5EAC" w:rsidRPr="009B1456" w:rsidRDefault="00BD5EAC" w:rsidP="000C312B">
            <w:pPr>
              <w:pStyle w:val="Nessunaspaziatura"/>
              <w:spacing w:line="276" w:lineRule="auto"/>
              <w:rPr>
                <w:rFonts w:ascii="Arial" w:hAnsi="Arial" w:cs="Arial"/>
              </w:rPr>
            </w:pPr>
            <w:r>
              <w:rPr>
                <w:rFonts w:ascii="Arial" w:hAnsi="Arial" w:cs="Arial"/>
              </w:rPr>
              <w:t>Raggiungimento degli obiettivi triennali del Rav</w:t>
            </w:r>
          </w:p>
        </w:tc>
        <w:tc>
          <w:tcPr>
            <w:tcW w:w="2126" w:type="dxa"/>
            <w:gridSpan w:val="3"/>
            <w:tcBorders>
              <w:top w:val="single" w:sz="4" w:space="0" w:color="7F7F7F"/>
              <w:left w:val="single" w:sz="4" w:space="0" w:color="7F7F7F"/>
              <w:bottom w:val="single" w:sz="4" w:space="0" w:color="7F7F7F"/>
            </w:tcBorders>
            <w:shd w:val="clear" w:color="auto" w:fill="DDD9C3"/>
          </w:tcPr>
          <w:p w:rsidR="00BD5EAC" w:rsidRPr="009B1456" w:rsidRDefault="00BD5EAC" w:rsidP="00AF2171">
            <w:pPr>
              <w:pStyle w:val="Nessunaspaziatura"/>
              <w:spacing w:line="276" w:lineRule="auto"/>
              <w:rPr>
                <w:rFonts w:ascii="Arial" w:hAnsi="Arial" w:cs="Arial"/>
              </w:rPr>
            </w:pPr>
          </w:p>
        </w:tc>
        <w:tc>
          <w:tcPr>
            <w:tcW w:w="2724" w:type="dxa"/>
            <w:gridSpan w:val="2"/>
            <w:tcBorders>
              <w:top w:val="single" w:sz="4" w:space="0" w:color="7F7F7F"/>
              <w:left w:val="single" w:sz="4" w:space="0" w:color="7F7F7F"/>
              <w:bottom w:val="single" w:sz="4" w:space="0" w:color="7F7F7F"/>
            </w:tcBorders>
            <w:shd w:val="clear" w:color="auto" w:fill="DDD9C3"/>
          </w:tcPr>
          <w:p w:rsidR="00BD5EAC" w:rsidRPr="009B1456" w:rsidRDefault="00BD5EAC" w:rsidP="00AF2171">
            <w:pPr>
              <w:pStyle w:val="Nessunaspaziatura"/>
              <w:spacing w:line="276" w:lineRule="auto"/>
              <w:rPr>
                <w:rFonts w:ascii="Arial" w:hAnsi="Arial" w:cs="Arial"/>
              </w:rPr>
            </w:pPr>
          </w:p>
        </w:tc>
      </w:tr>
      <w:tr w:rsidR="00BD5EAC" w:rsidRPr="009B1456" w:rsidTr="00BD5EAC">
        <w:trPr>
          <w:gridAfter w:val="1"/>
          <w:wAfter w:w="76" w:type="dxa"/>
          <w:trHeight w:val="567"/>
        </w:trPr>
        <w:tc>
          <w:tcPr>
            <w:tcW w:w="1385" w:type="dxa"/>
            <w:tcBorders>
              <w:top w:val="single" w:sz="4" w:space="0" w:color="7F7F7F"/>
              <w:bottom w:val="single" w:sz="4" w:space="0" w:color="7F7F7F"/>
              <w:right w:val="single" w:sz="4" w:space="0" w:color="7F7F7F"/>
            </w:tcBorders>
            <w:shd w:val="clear" w:color="auto" w:fill="DDD9C3"/>
            <w:tcMar>
              <w:top w:w="113" w:type="dxa"/>
              <w:bottom w:w="113" w:type="dxa"/>
            </w:tcMar>
          </w:tcPr>
          <w:p w:rsidR="00BD5EAC" w:rsidRDefault="00BD5EAC" w:rsidP="00AF2171">
            <w:pPr>
              <w:pStyle w:val="Nessunaspaziatura"/>
              <w:spacing w:line="276" w:lineRule="auto"/>
              <w:rPr>
                <w:rFonts w:ascii="Arial" w:hAnsi="Arial" w:cs="Arial"/>
              </w:rPr>
            </w:pPr>
          </w:p>
        </w:tc>
        <w:tc>
          <w:tcPr>
            <w:tcW w:w="1965" w:type="dxa"/>
            <w:gridSpan w:val="3"/>
            <w:tcBorders>
              <w:top w:val="single" w:sz="4" w:space="0" w:color="7F7F7F"/>
              <w:left w:val="single" w:sz="4" w:space="0" w:color="7F7F7F"/>
              <w:bottom w:val="single" w:sz="4" w:space="0" w:color="7F7F7F"/>
            </w:tcBorders>
            <w:shd w:val="clear" w:color="auto" w:fill="DDD9C3"/>
          </w:tcPr>
          <w:p w:rsidR="00BD5EAC" w:rsidRPr="009B1456" w:rsidRDefault="00BD5EAC" w:rsidP="00AF2171">
            <w:pPr>
              <w:pStyle w:val="Nessunaspaziatura"/>
              <w:spacing w:line="276" w:lineRule="auto"/>
              <w:rPr>
                <w:rFonts w:ascii="Arial" w:hAnsi="Arial" w:cs="Arial"/>
              </w:rPr>
            </w:pPr>
          </w:p>
        </w:tc>
        <w:tc>
          <w:tcPr>
            <w:tcW w:w="1894" w:type="dxa"/>
            <w:gridSpan w:val="3"/>
            <w:tcBorders>
              <w:top w:val="single" w:sz="4" w:space="0" w:color="7F7F7F"/>
              <w:left w:val="single" w:sz="4" w:space="0" w:color="7F7F7F"/>
              <w:bottom w:val="single" w:sz="4" w:space="0" w:color="7F7F7F"/>
            </w:tcBorders>
            <w:shd w:val="clear" w:color="auto" w:fill="DDD9C3"/>
          </w:tcPr>
          <w:p w:rsidR="00BD5EAC" w:rsidRPr="009B1456" w:rsidRDefault="00BD5EAC" w:rsidP="00AF2171">
            <w:pPr>
              <w:pStyle w:val="Nessunaspaziatura"/>
              <w:spacing w:line="276" w:lineRule="auto"/>
              <w:rPr>
                <w:rFonts w:ascii="Arial" w:hAnsi="Arial" w:cs="Arial"/>
              </w:rPr>
            </w:pPr>
          </w:p>
        </w:tc>
        <w:tc>
          <w:tcPr>
            <w:tcW w:w="2081" w:type="dxa"/>
            <w:gridSpan w:val="3"/>
            <w:tcBorders>
              <w:top w:val="single" w:sz="4" w:space="0" w:color="7F7F7F"/>
              <w:left w:val="single" w:sz="4" w:space="0" w:color="7F7F7F"/>
              <w:bottom w:val="single" w:sz="4" w:space="0" w:color="7F7F7F"/>
            </w:tcBorders>
            <w:shd w:val="clear" w:color="auto" w:fill="DDD9C3"/>
          </w:tcPr>
          <w:p w:rsidR="00BD5EAC" w:rsidRPr="009B1456" w:rsidRDefault="00BD5EAC" w:rsidP="00AF2171">
            <w:pPr>
              <w:pStyle w:val="Nessunaspaziatura"/>
              <w:spacing w:line="276" w:lineRule="auto"/>
              <w:rPr>
                <w:rFonts w:ascii="Arial" w:hAnsi="Arial" w:cs="Arial"/>
              </w:rPr>
            </w:pPr>
          </w:p>
        </w:tc>
        <w:tc>
          <w:tcPr>
            <w:tcW w:w="2453" w:type="dxa"/>
            <w:gridSpan w:val="2"/>
            <w:tcBorders>
              <w:top w:val="single" w:sz="4" w:space="0" w:color="7F7F7F"/>
              <w:left w:val="single" w:sz="4" w:space="0" w:color="7F7F7F"/>
              <w:bottom w:val="single" w:sz="4" w:space="0" w:color="7F7F7F"/>
            </w:tcBorders>
            <w:shd w:val="clear" w:color="auto" w:fill="DDD9C3"/>
          </w:tcPr>
          <w:p w:rsidR="00BD5EAC" w:rsidRPr="009B1456" w:rsidRDefault="00BD5EAC" w:rsidP="00AF2171">
            <w:pPr>
              <w:pStyle w:val="Nessunaspaziatura"/>
              <w:spacing w:line="276" w:lineRule="auto"/>
              <w:rPr>
                <w:rFonts w:ascii="Arial" w:hAnsi="Arial" w:cs="Arial"/>
              </w:rPr>
            </w:pPr>
          </w:p>
        </w:tc>
      </w:tr>
    </w:tbl>
    <w:p w:rsidR="00007623" w:rsidRDefault="00007623" w:rsidP="00A44CB6">
      <w:pPr>
        <w:autoSpaceDE w:val="0"/>
        <w:autoSpaceDN w:val="0"/>
        <w:adjustRightInd w:val="0"/>
        <w:spacing w:after="0" w:line="240" w:lineRule="auto"/>
        <w:jc w:val="center"/>
        <w:rPr>
          <w:rFonts w:ascii="Times New Roman" w:hAnsi="Times New Roman"/>
          <w:b/>
          <w:bCs/>
          <w:u w:val="single"/>
        </w:rPr>
      </w:pPr>
    </w:p>
    <w:tbl>
      <w:tblPr>
        <w:tblW w:w="0" w:type="auto"/>
        <w:shd w:val="clear" w:color="auto" w:fill="C2D69B"/>
        <w:tblLook w:val="04A0"/>
      </w:tblPr>
      <w:tblGrid>
        <w:gridCol w:w="1384"/>
        <w:gridCol w:w="1598"/>
        <w:gridCol w:w="1002"/>
        <w:gridCol w:w="983"/>
        <w:gridCol w:w="2126"/>
        <w:gridCol w:w="2724"/>
      </w:tblGrid>
      <w:tr w:rsidR="00745EBD" w:rsidRPr="00745EBD" w:rsidTr="00534A2B">
        <w:trPr>
          <w:trHeight w:val="257"/>
        </w:trPr>
        <w:tc>
          <w:tcPr>
            <w:tcW w:w="3984" w:type="dxa"/>
            <w:gridSpan w:val="3"/>
            <w:tcBorders>
              <w:top w:val="single" w:sz="4" w:space="0" w:color="7F7F7F"/>
              <w:bottom w:val="single" w:sz="4" w:space="0" w:color="7F7F7F"/>
              <w:right w:val="single" w:sz="4" w:space="0" w:color="7F7F7F"/>
            </w:tcBorders>
            <w:shd w:val="clear" w:color="auto" w:fill="auto"/>
            <w:tcMar>
              <w:top w:w="113" w:type="dxa"/>
              <w:bottom w:w="113" w:type="dxa"/>
            </w:tcMar>
          </w:tcPr>
          <w:p w:rsidR="00745EBD" w:rsidRPr="00745EBD" w:rsidRDefault="00B10BA4" w:rsidP="00745EBD">
            <w:pPr>
              <w:spacing w:after="0" w:line="240" w:lineRule="auto"/>
              <w:jc w:val="right"/>
              <w:rPr>
                <w:rFonts w:ascii="Arial" w:hAnsi="Arial" w:cs="Arial"/>
                <w:b/>
              </w:rPr>
            </w:pPr>
            <w:r>
              <w:rPr>
                <w:rFonts w:ascii="Eurostile Bold" w:hAnsi="Eurostile Bold"/>
                <w:sz w:val="28"/>
                <w:szCs w:val="28"/>
              </w:rPr>
              <w:t>Attività prevista 2</w:t>
            </w:r>
            <w:r w:rsidR="00745EBD" w:rsidRPr="00745EBD">
              <w:rPr>
                <w:rFonts w:ascii="Eurostile Bold" w:hAnsi="Eurostile Bold"/>
                <w:sz w:val="28"/>
                <w:szCs w:val="28"/>
              </w:rPr>
              <w:t>:</w:t>
            </w:r>
          </w:p>
        </w:tc>
        <w:tc>
          <w:tcPr>
            <w:tcW w:w="5833" w:type="dxa"/>
            <w:gridSpan w:val="3"/>
            <w:tcBorders>
              <w:top w:val="single" w:sz="4" w:space="0" w:color="7F7F7F"/>
              <w:left w:val="single" w:sz="4" w:space="0" w:color="7F7F7F"/>
              <w:bottom w:val="single" w:sz="4" w:space="0" w:color="7F7F7F"/>
            </w:tcBorders>
            <w:shd w:val="clear" w:color="auto" w:fill="DDD9C3"/>
          </w:tcPr>
          <w:p w:rsidR="00745EBD" w:rsidRPr="00745EBD" w:rsidRDefault="00745EBD" w:rsidP="00745EBD">
            <w:pPr>
              <w:spacing w:after="0"/>
              <w:rPr>
                <w:rFonts w:ascii="Arial" w:hAnsi="Arial" w:cs="Arial"/>
              </w:rPr>
            </w:pPr>
            <w:r>
              <w:rPr>
                <w:rFonts w:ascii="Arial" w:hAnsi="Arial" w:cs="Arial"/>
              </w:rPr>
              <w:t>E</w:t>
            </w:r>
            <w:r w:rsidRPr="00745EBD">
              <w:rPr>
                <w:rFonts w:ascii="Arial" w:hAnsi="Arial" w:cs="Arial"/>
              </w:rPr>
              <w:t xml:space="preserve">stensione progetto in lingua inglese </w:t>
            </w:r>
            <w:r w:rsidRPr="002C7527">
              <w:rPr>
                <w:rFonts w:ascii="Arial" w:hAnsi="Arial" w:cs="Arial"/>
                <w:i/>
              </w:rPr>
              <w:t>The Big Challenge</w:t>
            </w:r>
            <w:r w:rsidRPr="00745EBD">
              <w:rPr>
                <w:rFonts w:ascii="Arial" w:hAnsi="Arial" w:cs="Arial"/>
              </w:rPr>
              <w:t xml:space="preserve"> </w:t>
            </w:r>
            <w:r w:rsidRPr="00745EBD">
              <w:rPr>
                <w:rFonts w:ascii="Arial" w:hAnsi="Arial" w:cs="Arial"/>
              </w:rPr>
              <w:lastRenderedPageBreak/>
              <w:t>in tutte le classi seconde secondaria</w:t>
            </w:r>
          </w:p>
        </w:tc>
      </w:tr>
      <w:tr w:rsidR="0010607B" w:rsidRPr="00745EBD" w:rsidTr="00534A2B">
        <w:trPr>
          <w:trHeight w:val="740"/>
        </w:trPr>
        <w:tc>
          <w:tcPr>
            <w:tcW w:w="1384" w:type="dxa"/>
            <w:tcBorders>
              <w:top w:val="single" w:sz="4" w:space="0" w:color="7F7F7F"/>
              <w:bottom w:val="single" w:sz="4" w:space="0" w:color="7F7F7F"/>
              <w:right w:val="single" w:sz="4" w:space="0" w:color="7F7F7F"/>
            </w:tcBorders>
            <w:shd w:val="clear" w:color="auto" w:fill="auto"/>
            <w:tcMar>
              <w:top w:w="113" w:type="dxa"/>
              <w:bottom w:w="113" w:type="dxa"/>
            </w:tcMar>
          </w:tcPr>
          <w:p w:rsidR="00745EBD" w:rsidRPr="00745EBD" w:rsidRDefault="00745EBD" w:rsidP="00745EBD">
            <w:pPr>
              <w:spacing w:after="0"/>
              <w:rPr>
                <w:rFonts w:ascii="Arial" w:hAnsi="Arial" w:cs="Arial"/>
                <w:b/>
              </w:rPr>
            </w:pPr>
            <w:r w:rsidRPr="00745EBD">
              <w:rPr>
                <w:rFonts w:ascii="Arial" w:hAnsi="Arial" w:cs="Arial"/>
                <w:b/>
              </w:rPr>
              <w:lastRenderedPageBreak/>
              <w:t>Data di rilevazione</w:t>
            </w:r>
          </w:p>
        </w:tc>
        <w:tc>
          <w:tcPr>
            <w:tcW w:w="1598" w:type="dxa"/>
            <w:tcBorders>
              <w:top w:val="single" w:sz="4" w:space="0" w:color="7F7F7F"/>
              <w:left w:val="single" w:sz="4" w:space="0" w:color="7F7F7F"/>
              <w:bottom w:val="single" w:sz="4" w:space="0" w:color="7F7F7F"/>
            </w:tcBorders>
            <w:shd w:val="clear" w:color="auto" w:fill="auto"/>
          </w:tcPr>
          <w:p w:rsidR="00745EBD" w:rsidRPr="00745EBD" w:rsidRDefault="00745EBD" w:rsidP="00745EBD">
            <w:pPr>
              <w:spacing w:after="0"/>
              <w:rPr>
                <w:rFonts w:ascii="Arial" w:hAnsi="Arial" w:cs="Arial"/>
                <w:b/>
              </w:rPr>
            </w:pPr>
            <w:r w:rsidRPr="00745EBD">
              <w:rPr>
                <w:rFonts w:ascii="Arial" w:hAnsi="Arial" w:cs="Arial"/>
                <w:b/>
              </w:rPr>
              <w:t>Indicatori scelti</w:t>
            </w:r>
          </w:p>
        </w:tc>
        <w:tc>
          <w:tcPr>
            <w:tcW w:w="1985" w:type="dxa"/>
            <w:gridSpan w:val="2"/>
            <w:tcBorders>
              <w:top w:val="single" w:sz="4" w:space="0" w:color="7F7F7F"/>
              <w:left w:val="single" w:sz="4" w:space="0" w:color="7F7F7F"/>
              <w:bottom w:val="single" w:sz="4" w:space="0" w:color="7F7F7F"/>
            </w:tcBorders>
            <w:shd w:val="clear" w:color="auto" w:fill="auto"/>
          </w:tcPr>
          <w:p w:rsidR="00745EBD" w:rsidRPr="00745EBD" w:rsidRDefault="00745EBD" w:rsidP="00745EBD">
            <w:pPr>
              <w:spacing w:after="0"/>
              <w:rPr>
                <w:rFonts w:ascii="Arial" w:hAnsi="Arial" w:cs="Arial"/>
                <w:b/>
              </w:rPr>
            </w:pPr>
            <w:r w:rsidRPr="00745EBD">
              <w:rPr>
                <w:rFonts w:ascii="Arial" w:hAnsi="Arial" w:cs="Arial"/>
                <w:b/>
              </w:rPr>
              <w:t>Risultati attesi</w:t>
            </w:r>
          </w:p>
        </w:tc>
        <w:tc>
          <w:tcPr>
            <w:tcW w:w="2126" w:type="dxa"/>
            <w:tcBorders>
              <w:top w:val="single" w:sz="4" w:space="0" w:color="7F7F7F"/>
              <w:left w:val="single" w:sz="4" w:space="0" w:color="7F7F7F"/>
              <w:bottom w:val="single" w:sz="4" w:space="0" w:color="7F7F7F"/>
            </w:tcBorders>
            <w:shd w:val="clear" w:color="auto" w:fill="auto"/>
          </w:tcPr>
          <w:p w:rsidR="00745EBD" w:rsidRPr="00745EBD" w:rsidRDefault="00745EBD" w:rsidP="00745EBD">
            <w:pPr>
              <w:spacing w:after="0"/>
              <w:rPr>
                <w:rFonts w:ascii="Arial" w:hAnsi="Arial" w:cs="Arial"/>
                <w:b/>
              </w:rPr>
            </w:pPr>
            <w:r w:rsidRPr="00745EBD">
              <w:rPr>
                <w:rFonts w:ascii="Arial" w:hAnsi="Arial" w:cs="Arial"/>
                <w:b/>
              </w:rPr>
              <w:t>Risultati riscontrati</w:t>
            </w:r>
          </w:p>
        </w:tc>
        <w:tc>
          <w:tcPr>
            <w:tcW w:w="2724" w:type="dxa"/>
            <w:tcBorders>
              <w:top w:val="single" w:sz="4" w:space="0" w:color="7F7F7F"/>
              <w:left w:val="single" w:sz="4" w:space="0" w:color="7F7F7F"/>
              <w:bottom w:val="single" w:sz="4" w:space="0" w:color="7F7F7F"/>
            </w:tcBorders>
            <w:shd w:val="clear" w:color="auto" w:fill="auto"/>
          </w:tcPr>
          <w:p w:rsidR="00745EBD" w:rsidRPr="00745EBD" w:rsidRDefault="00745EBD" w:rsidP="00745EBD">
            <w:pPr>
              <w:spacing w:after="0"/>
              <w:rPr>
                <w:rFonts w:ascii="Arial" w:hAnsi="Arial" w:cs="Arial"/>
                <w:b/>
              </w:rPr>
            </w:pPr>
            <w:r w:rsidRPr="00745EBD">
              <w:rPr>
                <w:rFonts w:ascii="Arial" w:hAnsi="Arial" w:cs="Arial"/>
                <w:b/>
              </w:rPr>
              <w:t>Proposte di eventuali integrazioni e/o modifiche</w:t>
            </w:r>
          </w:p>
        </w:tc>
      </w:tr>
      <w:tr w:rsidR="0010607B" w:rsidRPr="00745EBD" w:rsidTr="00534A2B">
        <w:trPr>
          <w:trHeight w:val="567"/>
        </w:trPr>
        <w:tc>
          <w:tcPr>
            <w:tcW w:w="1384" w:type="dxa"/>
            <w:tcBorders>
              <w:top w:val="single" w:sz="4" w:space="0" w:color="7F7F7F"/>
              <w:bottom w:val="single" w:sz="4" w:space="0" w:color="7F7F7F"/>
              <w:right w:val="single" w:sz="4" w:space="0" w:color="7F7F7F"/>
            </w:tcBorders>
            <w:shd w:val="clear" w:color="auto" w:fill="DDD9C3"/>
            <w:tcMar>
              <w:top w:w="113" w:type="dxa"/>
              <w:bottom w:w="113" w:type="dxa"/>
            </w:tcMar>
          </w:tcPr>
          <w:p w:rsidR="00745EBD" w:rsidRPr="00745EBD" w:rsidRDefault="00745EBD" w:rsidP="00745EBD">
            <w:pPr>
              <w:spacing w:after="0"/>
              <w:rPr>
                <w:rFonts w:ascii="Arial" w:hAnsi="Arial" w:cs="Arial"/>
              </w:rPr>
            </w:pPr>
            <w:r w:rsidRPr="00745EBD">
              <w:rPr>
                <w:rFonts w:ascii="Arial" w:hAnsi="Arial" w:cs="Arial"/>
              </w:rPr>
              <w:t>20 marzo 2018</w:t>
            </w:r>
          </w:p>
        </w:tc>
        <w:tc>
          <w:tcPr>
            <w:tcW w:w="1598" w:type="dxa"/>
            <w:tcBorders>
              <w:top w:val="single" w:sz="4" w:space="0" w:color="7F7F7F"/>
              <w:left w:val="single" w:sz="4" w:space="0" w:color="7F7F7F"/>
              <w:bottom w:val="single" w:sz="4" w:space="0" w:color="7F7F7F"/>
            </w:tcBorders>
            <w:shd w:val="clear" w:color="auto" w:fill="DDD9C3"/>
          </w:tcPr>
          <w:p w:rsidR="0010607B" w:rsidRDefault="0010607B" w:rsidP="0010607B">
            <w:pPr>
              <w:spacing w:after="0"/>
              <w:rPr>
                <w:rFonts w:ascii="Arial" w:hAnsi="Arial" w:cs="Arial"/>
              </w:rPr>
            </w:pPr>
            <w:r>
              <w:rPr>
                <w:rFonts w:ascii="Arial" w:hAnsi="Arial" w:cs="Arial"/>
              </w:rPr>
              <w:t>Numero di classi/studenti partecipanti</w:t>
            </w:r>
          </w:p>
          <w:p w:rsidR="00745EBD" w:rsidRPr="00745EBD" w:rsidRDefault="0010607B" w:rsidP="0010607B">
            <w:pPr>
              <w:spacing w:after="0"/>
              <w:rPr>
                <w:rFonts w:ascii="Arial" w:hAnsi="Arial" w:cs="Arial"/>
              </w:rPr>
            </w:pPr>
            <w:r>
              <w:rPr>
                <w:rFonts w:ascii="Arial" w:hAnsi="Arial" w:cs="Arial"/>
              </w:rPr>
              <w:t xml:space="preserve">Punteggio di Istituto </w:t>
            </w:r>
          </w:p>
        </w:tc>
        <w:tc>
          <w:tcPr>
            <w:tcW w:w="1985" w:type="dxa"/>
            <w:gridSpan w:val="2"/>
            <w:tcBorders>
              <w:top w:val="single" w:sz="4" w:space="0" w:color="7F7F7F"/>
              <w:left w:val="single" w:sz="4" w:space="0" w:color="7F7F7F"/>
              <w:bottom w:val="single" w:sz="4" w:space="0" w:color="7F7F7F"/>
            </w:tcBorders>
            <w:shd w:val="clear" w:color="auto" w:fill="DDD9C3"/>
          </w:tcPr>
          <w:p w:rsidR="00745EBD" w:rsidRPr="00745EBD" w:rsidRDefault="0010607B" w:rsidP="00745EBD">
            <w:pPr>
              <w:spacing w:after="0"/>
              <w:rPr>
                <w:rFonts w:ascii="Arial" w:hAnsi="Arial" w:cs="Arial"/>
              </w:rPr>
            </w:pPr>
            <w:r>
              <w:rPr>
                <w:rFonts w:ascii="Arial" w:hAnsi="Arial" w:cs="Arial"/>
              </w:rPr>
              <w:t>Rafforzamento della motivazione allo studio della lingua inglese (dare senso alle azioni richieste agli alunni e imparare divertendosi), primo approccio a una modalità digitale di prova, che anticipa e prepara gli alunni alla modalità prevista dall’INVALSI nella classe terza</w:t>
            </w:r>
          </w:p>
        </w:tc>
        <w:tc>
          <w:tcPr>
            <w:tcW w:w="2126" w:type="dxa"/>
            <w:tcBorders>
              <w:top w:val="single" w:sz="4" w:space="0" w:color="7F7F7F"/>
              <w:left w:val="single" w:sz="4" w:space="0" w:color="7F7F7F"/>
              <w:bottom w:val="single" w:sz="4" w:space="0" w:color="7F7F7F"/>
            </w:tcBorders>
            <w:shd w:val="clear" w:color="auto" w:fill="DDD9C3"/>
          </w:tcPr>
          <w:p w:rsidR="0010607B" w:rsidRDefault="0010607B" w:rsidP="0010607B">
            <w:pPr>
              <w:spacing w:after="0"/>
              <w:rPr>
                <w:rFonts w:ascii="Arial" w:hAnsi="Arial" w:cs="Arial"/>
              </w:rPr>
            </w:pPr>
            <w:r w:rsidRPr="00745EBD">
              <w:rPr>
                <w:rFonts w:ascii="Arial" w:hAnsi="Arial" w:cs="Arial"/>
              </w:rPr>
              <w:t>Punteggio medio d</w:t>
            </w:r>
            <w:r>
              <w:rPr>
                <w:rFonts w:ascii="Arial" w:hAnsi="Arial" w:cs="Arial"/>
              </w:rPr>
              <w:t>i istituto pari a punti 141,89.</w:t>
            </w:r>
          </w:p>
          <w:p w:rsidR="0010607B" w:rsidRDefault="0010607B" w:rsidP="0010607B">
            <w:pPr>
              <w:spacing w:after="0"/>
              <w:rPr>
                <w:rFonts w:ascii="Arial" w:hAnsi="Arial" w:cs="Arial"/>
              </w:rPr>
            </w:pPr>
            <w:r>
              <w:rPr>
                <w:rFonts w:ascii="Arial" w:hAnsi="Arial" w:cs="Arial"/>
              </w:rPr>
              <w:t>Gli alunni hanno partecipato con entusiasmo alla competizione, il nostro Istituto è risultato l’unico partecipante della regione</w:t>
            </w:r>
          </w:p>
          <w:p w:rsidR="00745EBD" w:rsidRPr="00745EBD" w:rsidRDefault="00745EBD" w:rsidP="0010607B">
            <w:pPr>
              <w:spacing w:after="0"/>
              <w:rPr>
                <w:rFonts w:ascii="Arial" w:hAnsi="Arial" w:cs="Arial"/>
              </w:rPr>
            </w:pPr>
          </w:p>
        </w:tc>
        <w:tc>
          <w:tcPr>
            <w:tcW w:w="2724" w:type="dxa"/>
            <w:tcBorders>
              <w:top w:val="single" w:sz="4" w:space="0" w:color="7F7F7F"/>
              <w:left w:val="single" w:sz="4" w:space="0" w:color="7F7F7F"/>
              <w:bottom w:val="single" w:sz="4" w:space="0" w:color="7F7F7F"/>
            </w:tcBorders>
            <w:shd w:val="clear" w:color="auto" w:fill="DDD9C3"/>
          </w:tcPr>
          <w:p w:rsidR="00745EBD" w:rsidRPr="00745EBD" w:rsidRDefault="00534A2B" w:rsidP="00745EBD">
            <w:pPr>
              <w:spacing w:after="0"/>
              <w:rPr>
                <w:rFonts w:ascii="Arial" w:hAnsi="Arial" w:cs="Arial"/>
              </w:rPr>
            </w:pPr>
            <w:r>
              <w:rPr>
                <w:rFonts w:ascii="Arial" w:hAnsi="Arial" w:cs="Arial"/>
              </w:rPr>
              <w:t>Presentazione del progetto a inizio anno in fase di programmazione di dipartimento e accordi per iscrizione</w:t>
            </w:r>
          </w:p>
        </w:tc>
      </w:tr>
      <w:tr w:rsidR="0010607B" w:rsidRPr="00745EBD" w:rsidTr="00534A2B">
        <w:trPr>
          <w:trHeight w:val="567"/>
        </w:trPr>
        <w:tc>
          <w:tcPr>
            <w:tcW w:w="1384" w:type="dxa"/>
            <w:tcBorders>
              <w:top w:val="single" w:sz="4" w:space="0" w:color="7F7F7F"/>
              <w:bottom w:val="single" w:sz="4" w:space="0" w:color="7F7F7F"/>
              <w:right w:val="single" w:sz="4" w:space="0" w:color="7F7F7F"/>
            </w:tcBorders>
            <w:shd w:val="clear" w:color="auto" w:fill="DDD9C3"/>
            <w:tcMar>
              <w:top w:w="113" w:type="dxa"/>
              <w:bottom w:w="113" w:type="dxa"/>
            </w:tcMar>
          </w:tcPr>
          <w:p w:rsidR="00745EBD" w:rsidRPr="00745EBD" w:rsidRDefault="002B698D" w:rsidP="00745EBD">
            <w:pPr>
              <w:spacing w:after="0"/>
              <w:rPr>
                <w:rFonts w:ascii="Arial" w:hAnsi="Arial" w:cs="Arial"/>
              </w:rPr>
            </w:pPr>
            <w:r>
              <w:rPr>
                <w:rFonts w:ascii="Arial" w:hAnsi="Arial" w:cs="Arial"/>
              </w:rPr>
              <w:t>26 m</w:t>
            </w:r>
            <w:r w:rsidR="00B10BA4">
              <w:rPr>
                <w:rFonts w:ascii="Arial" w:hAnsi="Arial" w:cs="Arial"/>
              </w:rPr>
              <w:t xml:space="preserve">arzo </w:t>
            </w:r>
            <w:r w:rsidR="00534A2B">
              <w:rPr>
                <w:rFonts w:ascii="Arial" w:hAnsi="Arial" w:cs="Arial"/>
              </w:rPr>
              <w:t>2019</w:t>
            </w:r>
          </w:p>
        </w:tc>
        <w:tc>
          <w:tcPr>
            <w:tcW w:w="1598" w:type="dxa"/>
            <w:tcBorders>
              <w:top w:val="single" w:sz="4" w:space="0" w:color="7F7F7F"/>
              <w:left w:val="single" w:sz="4" w:space="0" w:color="7F7F7F"/>
              <w:bottom w:val="single" w:sz="4" w:space="0" w:color="7F7F7F"/>
            </w:tcBorders>
            <w:shd w:val="clear" w:color="auto" w:fill="DDD9C3"/>
          </w:tcPr>
          <w:p w:rsidR="00745EBD" w:rsidRPr="00745EBD" w:rsidRDefault="00534A2B" w:rsidP="00534A2B">
            <w:pPr>
              <w:spacing w:after="0"/>
              <w:rPr>
                <w:rFonts w:ascii="Arial" w:hAnsi="Arial" w:cs="Arial"/>
              </w:rPr>
            </w:pPr>
            <w:r w:rsidRPr="00745EBD">
              <w:rPr>
                <w:rFonts w:ascii="Arial" w:hAnsi="Arial" w:cs="Arial"/>
              </w:rPr>
              <w:t xml:space="preserve">Estensione anche alle classi seconde di </w:t>
            </w:r>
            <w:r>
              <w:rPr>
                <w:rFonts w:ascii="Arial" w:hAnsi="Arial" w:cs="Arial"/>
              </w:rPr>
              <w:t>tutto l’Istituto</w:t>
            </w:r>
          </w:p>
        </w:tc>
        <w:tc>
          <w:tcPr>
            <w:tcW w:w="1985" w:type="dxa"/>
            <w:gridSpan w:val="2"/>
            <w:tcBorders>
              <w:top w:val="single" w:sz="4" w:space="0" w:color="7F7F7F"/>
              <w:left w:val="single" w:sz="4" w:space="0" w:color="7F7F7F"/>
              <w:bottom w:val="single" w:sz="4" w:space="0" w:color="7F7F7F"/>
            </w:tcBorders>
            <w:shd w:val="clear" w:color="auto" w:fill="DDD9C3"/>
          </w:tcPr>
          <w:p w:rsidR="00745EBD" w:rsidRPr="00745EBD" w:rsidRDefault="00534A2B" w:rsidP="00745EBD">
            <w:pPr>
              <w:spacing w:after="0"/>
              <w:rPr>
                <w:rFonts w:ascii="Arial" w:hAnsi="Arial" w:cs="Arial"/>
              </w:rPr>
            </w:pPr>
            <w:r>
              <w:rPr>
                <w:rFonts w:ascii="Arial" w:hAnsi="Arial" w:cs="Arial"/>
              </w:rPr>
              <w:t>punteggio medio di istituto pari o superiore alla media nazionale</w:t>
            </w:r>
          </w:p>
        </w:tc>
        <w:tc>
          <w:tcPr>
            <w:tcW w:w="2126" w:type="dxa"/>
            <w:tcBorders>
              <w:top w:val="single" w:sz="4" w:space="0" w:color="7F7F7F"/>
              <w:left w:val="single" w:sz="4" w:space="0" w:color="7F7F7F"/>
              <w:bottom w:val="single" w:sz="4" w:space="0" w:color="7F7F7F"/>
            </w:tcBorders>
            <w:shd w:val="clear" w:color="auto" w:fill="DDD9C3"/>
          </w:tcPr>
          <w:p w:rsidR="00CE18D7" w:rsidRDefault="00CE18D7" w:rsidP="00CE18D7">
            <w:pPr>
              <w:spacing w:after="0"/>
              <w:rPr>
                <w:rFonts w:ascii="Arial" w:hAnsi="Arial" w:cs="Arial"/>
              </w:rPr>
            </w:pPr>
            <w:r>
              <w:rPr>
                <w:rFonts w:ascii="Arial" w:hAnsi="Arial" w:cs="Arial"/>
              </w:rPr>
              <w:t xml:space="preserve">Il progetto è stato presentato al dipartimento di lingue a inizio anno e la proposta è stata accolta dalle insegnanti che lo hanno proposto a tutte le classi seconde dell’istituto. </w:t>
            </w:r>
          </w:p>
          <w:p w:rsidR="00745EBD" w:rsidRPr="00745EBD" w:rsidRDefault="00CE18D7" w:rsidP="00CE18D7">
            <w:pPr>
              <w:spacing w:after="0"/>
              <w:rPr>
                <w:rFonts w:ascii="Arial" w:hAnsi="Arial" w:cs="Arial"/>
              </w:rPr>
            </w:pPr>
            <w:r>
              <w:rPr>
                <w:rFonts w:ascii="Arial" w:hAnsi="Arial" w:cs="Arial"/>
              </w:rPr>
              <w:t>Il punteggio ottenuto è stato di 190.61 (contro i 191.31 a livello nazionale), azzerando così la distanza con il punteggio nazionale (da 16,28 punti a 0,7).</w:t>
            </w:r>
          </w:p>
        </w:tc>
        <w:tc>
          <w:tcPr>
            <w:tcW w:w="2724" w:type="dxa"/>
            <w:tcBorders>
              <w:top w:val="single" w:sz="4" w:space="0" w:color="7F7F7F"/>
              <w:left w:val="single" w:sz="4" w:space="0" w:color="7F7F7F"/>
              <w:bottom w:val="single" w:sz="4" w:space="0" w:color="7F7F7F"/>
            </w:tcBorders>
            <w:shd w:val="clear" w:color="auto" w:fill="DDD9C3"/>
          </w:tcPr>
          <w:p w:rsidR="00745EBD" w:rsidRPr="00745EBD" w:rsidRDefault="00CE18D7" w:rsidP="00745EBD">
            <w:pPr>
              <w:spacing w:after="0"/>
              <w:rPr>
                <w:rFonts w:ascii="Arial" w:hAnsi="Arial" w:cs="Arial"/>
              </w:rPr>
            </w:pPr>
            <w:r>
              <w:rPr>
                <w:rFonts w:ascii="Arial" w:hAnsi="Arial" w:cs="Arial"/>
              </w:rPr>
              <w:t>Pros</w:t>
            </w:r>
            <w:r w:rsidR="00F0342C">
              <w:rPr>
                <w:rFonts w:ascii="Arial" w:hAnsi="Arial" w:cs="Arial"/>
              </w:rPr>
              <w:t>i</w:t>
            </w:r>
            <w:r w:rsidR="00D4461C">
              <w:rPr>
                <w:rFonts w:ascii="Arial" w:hAnsi="Arial" w:cs="Arial"/>
              </w:rPr>
              <w:t>eguo dell’iniziativa anche nel</w:t>
            </w:r>
            <w:r>
              <w:rPr>
                <w:rFonts w:ascii="Arial" w:hAnsi="Arial" w:cs="Arial"/>
              </w:rPr>
              <w:t xml:space="preserve"> prossimo anno</w:t>
            </w:r>
            <w:r w:rsidR="00D4461C">
              <w:rPr>
                <w:rFonts w:ascii="Arial" w:hAnsi="Arial" w:cs="Arial"/>
              </w:rPr>
              <w:t xml:space="preserve"> scolastico.</w:t>
            </w:r>
          </w:p>
        </w:tc>
      </w:tr>
      <w:tr w:rsidR="00CE18D7" w:rsidRPr="00745EBD" w:rsidTr="00534A2B">
        <w:trPr>
          <w:trHeight w:val="567"/>
        </w:trPr>
        <w:tc>
          <w:tcPr>
            <w:tcW w:w="1384" w:type="dxa"/>
            <w:tcBorders>
              <w:top w:val="single" w:sz="4" w:space="0" w:color="7F7F7F"/>
              <w:bottom w:val="single" w:sz="4" w:space="0" w:color="7F7F7F"/>
              <w:right w:val="single" w:sz="4" w:space="0" w:color="7F7F7F"/>
            </w:tcBorders>
            <w:shd w:val="clear" w:color="auto" w:fill="DDD9C3"/>
            <w:tcMar>
              <w:top w:w="113" w:type="dxa"/>
              <w:bottom w:w="113" w:type="dxa"/>
            </w:tcMar>
          </w:tcPr>
          <w:p w:rsidR="00CE18D7" w:rsidRDefault="00CE18D7" w:rsidP="000C312B">
            <w:pPr>
              <w:spacing w:after="0"/>
              <w:rPr>
                <w:rFonts w:ascii="Arial" w:hAnsi="Arial" w:cs="Arial"/>
              </w:rPr>
            </w:pPr>
            <w:r>
              <w:rPr>
                <w:rFonts w:ascii="Arial" w:hAnsi="Arial" w:cs="Arial"/>
              </w:rPr>
              <w:lastRenderedPageBreak/>
              <w:t>a.s. 2019/20</w:t>
            </w:r>
          </w:p>
        </w:tc>
        <w:tc>
          <w:tcPr>
            <w:tcW w:w="1598" w:type="dxa"/>
            <w:tcBorders>
              <w:top w:val="single" w:sz="4" w:space="0" w:color="7F7F7F"/>
              <w:left w:val="single" w:sz="4" w:space="0" w:color="7F7F7F"/>
              <w:bottom w:val="single" w:sz="4" w:space="0" w:color="7F7F7F"/>
            </w:tcBorders>
            <w:shd w:val="clear" w:color="auto" w:fill="DDD9C3"/>
          </w:tcPr>
          <w:p w:rsidR="00CE18D7" w:rsidRPr="00745EBD" w:rsidRDefault="00CE18D7" w:rsidP="009C2BDD">
            <w:pPr>
              <w:spacing w:after="0"/>
              <w:rPr>
                <w:rFonts w:ascii="Arial" w:hAnsi="Arial" w:cs="Arial"/>
              </w:rPr>
            </w:pPr>
            <w:r>
              <w:rPr>
                <w:rFonts w:ascii="Arial" w:hAnsi="Arial" w:cs="Arial"/>
              </w:rPr>
              <w:t xml:space="preserve">n. </w:t>
            </w:r>
            <w:r w:rsidR="009C2BDD">
              <w:rPr>
                <w:rFonts w:ascii="Arial" w:hAnsi="Arial" w:cs="Arial"/>
              </w:rPr>
              <w:t>class</w:t>
            </w:r>
            <w:r>
              <w:rPr>
                <w:rFonts w:ascii="Arial" w:hAnsi="Arial" w:cs="Arial"/>
              </w:rPr>
              <w:t>i iscritt</w:t>
            </w:r>
            <w:r w:rsidR="009C2BDD">
              <w:rPr>
                <w:rFonts w:ascii="Arial" w:hAnsi="Arial" w:cs="Arial"/>
              </w:rPr>
              <w:t>e</w:t>
            </w:r>
            <w:r>
              <w:rPr>
                <w:rFonts w:ascii="Arial" w:hAnsi="Arial" w:cs="Arial"/>
              </w:rPr>
              <w:t xml:space="preserve"> al concorso</w:t>
            </w:r>
          </w:p>
        </w:tc>
        <w:tc>
          <w:tcPr>
            <w:tcW w:w="1985" w:type="dxa"/>
            <w:gridSpan w:val="2"/>
            <w:tcBorders>
              <w:top w:val="single" w:sz="4" w:space="0" w:color="7F7F7F"/>
              <w:left w:val="single" w:sz="4" w:space="0" w:color="7F7F7F"/>
              <w:bottom w:val="single" w:sz="4" w:space="0" w:color="7F7F7F"/>
            </w:tcBorders>
            <w:shd w:val="clear" w:color="auto" w:fill="DDD9C3"/>
          </w:tcPr>
          <w:p w:rsidR="00CE18D7" w:rsidRPr="00745EBD" w:rsidRDefault="00CE18D7" w:rsidP="000C312B">
            <w:pPr>
              <w:spacing w:after="0"/>
              <w:rPr>
                <w:rFonts w:ascii="Arial" w:hAnsi="Arial" w:cs="Arial"/>
              </w:rPr>
            </w:pPr>
            <w:r>
              <w:rPr>
                <w:rFonts w:ascii="Arial" w:hAnsi="Arial" w:cs="Arial"/>
              </w:rPr>
              <w:t>punteggio pari o superiore alla media nazionale</w:t>
            </w:r>
          </w:p>
        </w:tc>
        <w:tc>
          <w:tcPr>
            <w:tcW w:w="2126" w:type="dxa"/>
            <w:tcBorders>
              <w:top w:val="single" w:sz="4" w:space="0" w:color="7F7F7F"/>
              <w:left w:val="single" w:sz="4" w:space="0" w:color="7F7F7F"/>
              <w:bottom w:val="single" w:sz="4" w:space="0" w:color="7F7F7F"/>
            </w:tcBorders>
            <w:shd w:val="clear" w:color="auto" w:fill="DDD9C3"/>
          </w:tcPr>
          <w:p w:rsidR="00CE18D7" w:rsidRDefault="00CE18D7" w:rsidP="00CE18D7">
            <w:pPr>
              <w:spacing w:after="0"/>
              <w:rPr>
                <w:rFonts w:ascii="Arial" w:hAnsi="Arial" w:cs="Arial"/>
              </w:rPr>
            </w:pPr>
          </w:p>
        </w:tc>
        <w:tc>
          <w:tcPr>
            <w:tcW w:w="2724" w:type="dxa"/>
            <w:tcBorders>
              <w:top w:val="single" w:sz="4" w:space="0" w:color="7F7F7F"/>
              <w:left w:val="single" w:sz="4" w:space="0" w:color="7F7F7F"/>
              <w:bottom w:val="single" w:sz="4" w:space="0" w:color="7F7F7F"/>
            </w:tcBorders>
            <w:shd w:val="clear" w:color="auto" w:fill="DDD9C3"/>
          </w:tcPr>
          <w:p w:rsidR="00CE18D7" w:rsidRDefault="00CE18D7" w:rsidP="00745EBD">
            <w:pPr>
              <w:spacing w:after="0"/>
              <w:rPr>
                <w:rFonts w:ascii="Arial" w:hAnsi="Arial" w:cs="Arial"/>
              </w:rPr>
            </w:pPr>
          </w:p>
        </w:tc>
      </w:tr>
    </w:tbl>
    <w:p w:rsidR="00745EBD" w:rsidRPr="00745EBD" w:rsidRDefault="00745EBD" w:rsidP="00745EBD">
      <w:pPr>
        <w:autoSpaceDE w:val="0"/>
        <w:autoSpaceDN w:val="0"/>
        <w:adjustRightInd w:val="0"/>
        <w:spacing w:after="0" w:line="240" w:lineRule="auto"/>
        <w:jc w:val="both"/>
        <w:rPr>
          <w:rFonts w:ascii="Times New Roman" w:hAnsi="Times New Roman"/>
          <w:b/>
          <w:bCs/>
          <w:u w:val="single"/>
        </w:rPr>
      </w:pPr>
    </w:p>
    <w:tbl>
      <w:tblPr>
        <w:tblW w:w="0" w:type="auto"/>
        <w:shd w:val="clear" w:color="auto" w:fill="C2D69B"/>
        <w:tblLook w:val="04A0"/>
      </w:tblPr>
      <w:tblGrid>
        <w:gridCol w:w="1384"/>
        <w:gridCol w:w="1586"/>
        <w:gridCol w:w="1002"/>
        <w:gridCol w:w="983"/>
        <w:gridCol w:w="2126"/>
        <w:gridCol w:w="2724"/>
      </w:tblGrid>
      <w:tr w:rsidR="00745EBD" w:rsidRPr="00745EBD" w:rsidTr="00A06508">
        <w:trPr>
          <w:trHeight w:val="257"/>
        </w:trPr>
        <w:tc>
          <w:tcPr>
            <w:tcW w:w="3945" w:type="dxa"/>
            <w:gridSpan w:val="3"/>
            <w:tcBorders>
              <w:top w:val="single" w:sz="4" w:space="0" w:color="7F7F7F"/>
              <w:bottom w:val="single" w:sz="4" w:space="0" w:color="7F7F7F"/>
              <w:right w:val="single" w:sz="4" w:space="0" w:color="7F7F7F"/>
            </w:tcBorders>
            <w:shd w:val="clear" w:color="auto" w:fill="auto"/>
            <w:tcMar>
              <w:top w:w="113" w:type="dxa"/>
              <w:bottom w:w="113" w:type="dxa"/>
            </w:tcMar>
          </w:tcPr>
          <w:p w:rsidR="00745EBD" w:rsidRPr="00745EBD" w:rsidRDefault="00B10BA4" w:rsidP="00745EBD">
            <w:pPr>
              <w:spacing w:after="0" w:line="240" w:lineRule="auto"/>
              <w:jc w:val="right"/>
              <w:rPr>
                <w:rFonts w:ascii="Arial" w:hAnsi="Arial" w:cs="Arial"/>
                <w:b/>
              </w:rPr>
            </w:pPr>
            <w:r>
              <w:rPr>
                <w:rFonts w:ascii="Eurostile Bold" w:hAnsi="Eurostile Bold"/>
                <w:sz w:val="28"/>
                <w:szCs w:val="28"/>
              </w:rPr>
              <w:t>Attività prevista 3</w:t>
            </w:r>
            <w:r w:rsidR="00745EBD" w:rsidRPr="00745EBD">
              <w:rPr>
                <w:rFonts w:ascii="Eurostile Bold" w:hAnsi="Eurostile Bold"/>
                <w:sz w:val="28"/>
                <w:szCs w:val="28"/>
              </w:rPr>
              <w:t>:</w:t>
            </w:r>
          </w:p>
        </w:tc>
        <w:tc>
          <w:tcPr>
            <w:tcW w:w="5833" w:type="dxa"/>
            <w:gridSpan w:val="3"/>
            <w:tcBorders>
              <w:top w:val="single" w:sz="4" w:space="0" w:color="7F7F7F"/>
              <w:left w:val="single" w:sz="4" w:space="0" w:color="7F7F7F"/>
              <w:bottom w:val="single" w:sz="4" w:space="0" w:color="7F7F7F"/>
            </w:tcBorders>
            <w:shd w:val="clear" w:color="auto" w:fill="DDD9C3"/>
          </w:tcPr>
          <w:p w:rsidR="00745EBD" w:rsidRPr="00745EBD" w:rsidRDefault="00745EBD" w:rsidP="00745EBD">
            <w:pPr>
              <w:spacing w:after="0"/>
              <w:rPr>
                <w:rFonts w:ascii="Arial" w:hAnsi="Arial" w:cs="Arial"/>
              </w:rPr>
            </w:pPr>
            <w:r w:rsidRPr="00931BCC">
              <w:rPr>
                <w:rFonts w:ascii="Arial" w:hAnsi="Arial" w:cs="Arial"/>
              </w:rPr>
              <w:t>Elaborazione di attività interattive condivise mirate prioritariamente alle abilità di lettura e ascolto in lingua</w:t>
            </w:r>
            <w:r>
              <w:rPr>
                <w:rFonts w:ascii="Arial" w:hAnsi="Arial" w:cs="Arial"/>
              </w:rPr>
              <w:t xml:space="preserve"> tedesca e inglese</w:t>
            </w:r>
          </w:p>
        </w:tc>
      </w:tr>
      <w:tr w:rsidR="006A51D5" w:rsidRPr="00745EBD" w:rsidTr="00A06508">
        <w:trPr>
          <w:trHeight w:val="740"/>
        </w:trPr>
        <w:tc>
          <w:tcPr>
            <w:tcW w:w="1384" w:type="dxa"/>
            <w:tcBorders>
              <w:top w:val="single" w:sz="4" w:space="0" w:color="7F7F7F"/>
              <w:bottom w:val="single" w:sz="4" w:space="0" w:color="7F7F7F"/>
              <w:right w:val="single" w:sz="4" w:space="0" w:color="7F7F7F"/>
            </w:tcBorders>
            <w:shd w:val="clear" w:color="auto" w:fill="auto"/>
            <w:tcMar>
              <w:top w:w="113" w:type="dxa"/>
              <w:bottom w:w="113" w:type="dxa"/>
            </w:tcMar>
          </w:tcPr>
          <w:p w:rsidR="00745EBD" w:rsidRPr="00745EBD" w:rsidRDefault="00745EBD" w:rsidP="00745EBD">
            <w:pPr>
              <w:spacing w:after="0"/>
              <w:rPr>
                <w:rFonts w:ascii="Arial" w:hAnsi="Arial" w:cs="Arial"/>
                <w:b/>
              </w:rPr>
            </w:pPr>
            <w:r w:rsidRPr="00745EBD">
              <w:rPr>
                <w:rFonts w:ascii="Arial" w:hAnsi="Arial" w:cs="Arial"/>
                <w:b/>
              </w:rPr>
              <w:t>Data di rilevazione</w:t>
            </w:r>
          </w:p>
        </w:tc>
        <w:tc>
          <w:tcPr>
            <w:tcW w:w="1559" w:type="dxa"/>
            <w:tcBorders>
              <w:top w:val="single" w:sz="4" w:space="0" w:color="7F7F7F"/>
              <w:left w:val="single" w:sz="4" w:space="0" w:color="7F7F7F"/>
              <w:bottom w:val="single" w:sz="4" w:space="0" w:color="7F7F7F"/>
            </w:tcBorders>
            <w:shd w:val="clear" w:color="auto" w:fill="auto"/>
          </w:tcPr>
          <w:p w:rsidR="00745EBD" w:rsidRPr="00745EBD" w:rsidRDefault="00745EBD" w:rsidP="00745EBD">
            <w:pPr>
              <w:spacing w:after="0"/>
              <w:rPr>
                <w:rFonts w:ascii="Arial" w:hAnsi="Arial" w:cs="Arial"/>
                <w:b/>
              </w:rPr>
            </w:pPr>
            <w:r w:rsidRPr="00745EBD">
              <w:rPr>
                <w:rFonts w:ascii="Arial" w:hAnsi="Arial" w:cs="Arial"/>
                <w:b/>
              </w:rPr>
              <w:t>Indicatori scelti</w:t>
            </w:r>
          </w:p>
        </w:tc>
        <w:tc>
          <w:tcPr>
            <w:tcW w:w="1985" w:type="dxa"/>
            <w:gridSpan w:val="2"/>
            <w:tcBorders>
              <w:top w:val="single" w:sz="4" w:space="0" w:color="7F7F7F"/>
              <w:left w:val="single" w:sz="4" w:space="0" w:color="7F7F7F"/>
              <w:bottom w:val="single" w:sz="4" w:space="0" w:color="7F7F7F"/>
            </w:tcBorders>
            <w:shd w:val="clear" w:color="auto" w:fill="auto"/>
          </w:tcPr>
          <w:p w:rsidR="00745EBD" w:rsidRPr="00745EBD" w:rsidRDefault="00745EBD" w:rsidP="00745EBD">
            <w:pPr>
              <w:spacing w:after="0"/>
              <w:rPr>
                <w:rFonts w:ascii="Arial" w:hAnsi="Arial" w:cs="Arial"/>
                <w:b/>
              </w:rPr>
            </w:pPr>
            <w:r w:rsidRPr="00745EBD">
              <w:rPr>
                <w:rFonts w:ascii="Arial" w:hAnsi="Arial" w:cs="Arial"/>
                <w:b/>
              </w:rPr>
              <w:t>Risultati attesi</w:t>
            </w:r>
          </w:p>
        </w:tc>
        <w:tc>
          <w:tcPr>
            <w:tcW w:w="2126" w:type="dxa"/>
            <w:tcBorders>
              <w:top w:val="single" w:sz="4" w:space="0" w:color="7F7F7F"/>
              <w:left w:val="single" w:sz="4" w:space="0" w:color="7F7F7F"/>
              <w:bottom w:val="single" w:sz="4" w:space="0" w:color="7F7F7F"/>
            </w:tcBorders>
            <w:shd w:val="clear" w:color="auto" w:fill="auto"/>
          </w:tcPr>
          <w:p w:rsidR="00745EBD" w:rsidRPr="00745EBD" w:rsidRDefault="00745EBD" w:rsidP="00745EBD">
            <w:pPr>
              <w:spacing w:after="0"/>
              <w:rPr>
                <w:rFonts w:ascii="Arial" w:hAnsi="Arial" w:cs="Arial"/>
                <w:b/>
              </w:rPr>
            </w:pPr>
            <w:r w:rsidRPr="00745EBD">
              <w:rPr>
                <w:rFonts w:ascii="Arial" w:hAnsi="Arial" w:cs="Arial"/>
                <w:b/>
              </w:rPr>
              <w:t>Risultati riscontrati</w:t>
            </w:r>
          </w:p>
        </w:tc>
        <w:tc>
          <w:tcPr>
            <w:tcW w:w="2724" w:type="dxa"/>
            <w:tcBorders>
              <w:top w:val="single" w:sz="4" w:space="0" w:color="7F7F7F"/>
              <w:left w:val="single" w:sz="4" w:space="0" w:color="7F7F7F"/>
              <w:bottom w:val="single" w:sz="4" w:space="0" w:color="7F7F7F"/>
            </w:tcBorders>
            <w:shd w:val="clear" w:color="auto" w:fill="auto"/>
          </w:tcPr>
          <w:p w:rsidR="00745EBD" w:rsidRPr="00745EBD" w:rsidRDefault="00745EBD" w:rsidP="00745EBD">
            <w:pPr>
              <w:spacing w:after="0"/>
              <w:rPr>
                <w:rFonts w:ascii="Arial" w:hAnsi="Arial" w:cs="Arial"/>
                <w:b/>
              </w:rPr>
            </w:pPr>
            <w:r w:rsidRPr="00745EBD">
              <w:rPr>
                <w:rFonts w:ascii="Arial" w:hAnsi="Arial" w:cs="Arial"/>
                <w:b/>
              </w:rPr>
              <w:t>Proposte di eventuali integrazioni e/o modifiche</w:t>
            </w:r>
          </w:p>
        </w:tc>
      </w:tr>
      <w:tr w:rsidR="006A51D5" w:rsidRPr="00745EBD" w:rsidTr="00A06508">
        <w:trPr>
          <w:trHeight w:val="567"/>
        </w:trPr>
        <w:tc>
          <w:tcPr>
            <w:tcW w:w="1384" w:type="dxa"/>
            <w:tcBorders>
              <w:top w:val="single" w:sz="4" w:space="0" w:color="7F7F7F"/>
              <w:bottom w:val="single" w:sz="4" w:space="0" w:color="7F7F7F"/>
              <w:right w:val="single" w:sz="4" w:space="0" w:color="7F7F7F"/>
            </w:tcBorders>
            <w:shd w:val="clear" w:color="auto" w:fill="DDD9C3"/>
            <w:tcMar>
              <w:top w:w="113" w:type="dxa"/>
              <w:bottom w:w="113" w:type="dxa"/>
            </w:tcMar>
          </w:tcPr>
          <w:p w:rsidR="00745EBD" w:rsidRPr="00745EBD" w:rsidRDefault="00745EBD" w:rsidP="00745EBD">
            <w:pPr>
              <w:spacing w:after="0"/>
              <w:rPr>
                <w:rFonts w:ascii="Arial" w:hAnsi="Arial" w:cs="Arial"/>
              </w:rPr>
            </w:pPr>
            <w:r>
              <w:rPr>
                <w:rFonts w:ascii="Arial" w:hAnsi="Arial" w:cs="Arial"/>
              </w:rPr>
              <w:t>2017/2018</w:t>
            </w:r>
          </w:p>
        </w:tc>
        <w:tc>
          <w:tcPr>
            <w:tcW w:w="1559" w:type="dxa"/>
            <w:tcBorders>
              <w:top w:val="single" w:sz="4" w:space="0" w:color="7F7F7F"/>
              <w:left w:val="single" w:sz="4" w:space="0" w:color="7F7F7F"/>
              <w:bottom w:val="single" w:sz="4" w:space="0" w:color="7F7F7F"/>
            </w:tcBorders>
            <w:shd w:val="clear" w:color="auto" w:fill="DDD9C3"/>
          </w:tcPr>
          <w:p w:rsidR="006A51D5" w:rsidRDefault="006A51D5" w:rsidP="00E25758">
            <w:pPr>
              <w:spacing w:after="0"/>
              <w:rPr>
                <w:rFonts w:ascii="Arial" w:hAnsi="Arial" w:cs="Arial"/>
              </w:rPr>
            </w:pPr>
            <w:r>
              <w:rPr>
                <w:rFonts w:ascii="Arial" w:hAnsi="Arial" w:cs="Arial"/>
              </w:rPr>
              <w:t>Punteggio degli alunni iscritti all’esame certificativo Fit in Deutsch in ascolto e lettura</w:t>
            </w:r>
          </w:p>
          <w:p w:rsidR="00745EBD" w:rsidRPr="00745EBD" w:rsidRDefault="00E25758" w:rsidP="00E25758">
            <w:pPr>
              <w:spacing w:after="0"/>
              <w:rPr>
                <w:rFonts w:ascii="Arial" w:hAnsi="Arial" w:cs="Arial"/>
              </w:rPr>
            </w:pPr>
            <w:r>
              <w:rPr>
                <w:rFonts w:ascii="Arial" w:hAnsi="Arial" w:cs="Arial"/>
              </w:rPr>
              <w:t>Pubblicazione e utilizzo di a</w:t>
            </w:r>
            <w:r w:rsidR="00745EBD">
              <w:rPr>
                <w:rFonts w:ascii="Arial" w:hAnsi="Arial" w:cs="Arial"/>
              </w:rPr>
              <w:t xml:space="preserve">ttività condivise di ascolto e lettura </w:t>
            </w:r>
            <w:r>
              <w:rPr>
                <w:rFonts w:ascii="Arial" w:hAnsi="Arial" w:cs="Arial"/>
              </w:rPr>
              <w:t xml:space="preserve">in tedesco </w:t>
            </w:r>
            <w:r w:rsidR="00745EBD">
              <w:rPr>
                <w:rFonts w:ascii="Arial" w:hAnsi="Arial" w:cs="Arial"/>
              </w:rPr>
              <w:t>per le classi terze</w:t>
            </w:r>
            <w:r w:rsidR="002C7527">
              <w:rPr>
                <w:rFonts w:ascii="Arial" w:hAnsi="Arial" w:cs="Arial"/>
              </w:rPr>
              <w:t>,</w:t>
            </w:r>
            <w:r w:rsidR="00745EBD">
              <w:rPr>
                <w:rFonts w:ascii="Arial" w:hAnsi="Arial" w:cs="Arial"/>
              </w:rPr>
              <w:t xml:space="preserve"> finalizzate alla </w:t>
            </w:r>
            <w:r w:rsidR="002C7527">
              <w:rPr>
                <w:rFonts w:ascii="Arial" w:hAnsi="Arial" w:cs="Arial"/>
              </w:rPr>
              <w:t>prepa</w:t>
            </w:r>
            <w:r w:rsidR="00B97266">
              <w:rPr>
                <w:rFonts w:ascii="Arial" w:hAnsi="Arial" w:cs="Arial"/>
              </w:rPr>
              <w:t>razione</w:t>
            </w:r>
            <w:r w:rsidR="00745EBD">
              <w:rPr>
                <w:rFonts w:ascii="Arial" w:hAnsi="Arial" w:cs="Arial"/>
              </w:rPr>
              <w:t xml:space="preserve"> dell’esame certificativo</w:t>
            </w:r>
            <w:r w:rsidR="00B97266">
              <w:rPr>
                <w:rFonts w:ascii="Arial" w:hAnsi="Arial" w:cs="Arial"/>
              </w:rPr>
              <w:t xml:space="preserve"> di tedesco</w:t>
            </w:r>
          </w:p>
        </w:tc>
        <w:tc>
          <w:tcPr>
            <w:tcW w:w="1985" w:type="dxa"/>
            <w:gridSpan w:val="2"/>
            <w:tcBorders>
              <w:top w:val="single" w:sz="4" w:space="0" w:color="7F7F7F"/>
              <w:left w:val="single" w:sz="4" w:space="0" w:color="7F7F7F"/>
              <w:bottom w:val="single" w:sz="4" w:space="0" w:color="7F7F7F"/>
            </w:tcBorders>
            <w:shd w:val="clear" w:color="auto" w:fill="DDD9C3"/>
          </w:tcPr>
          <w:p w:rsidR="00B97266" w:rsidRPr="00745EBD" w:rsidRDefault="00E25758" w:rsidP="00E25758">
            <w:pPr>
              <w:spacing w:after="0"/>
              <w:rPr>
                <w:rFonts w:ascii="Arial" w:hAnsi="Arial" w:cs="Arial"/>
              </w:rPr>
            </w:pPr>
            <w:r>
              <w:rPr>
                <w:rFonts w:ascii="Arial" w:hAnsi="Arial" w:cs="Arial"/>
              </w:rPr>
              <w:t>Potenziamento della competenza 1 dei piani di studio di Istituto: comprensione della lingua scritta e orale</w:t>
            </w:r>
          </w:p>
        </w:tc>
        <w:tc>
          <w:tcPr>
            <w:tcW w:w="2126" w:type="dxa"/>
            <w:tcBorders>
              <w:top w:val="single" w:sz="4" w:space="0" w:color="7F7F7F"/>
              <w:left w:val="single" w:sz="4" w:space="0" w:color="7F7F7F"/>
              <w:bottom w:val="single" w:sz="4" w:space="0" w:color="7F7F7F"/>
            </w:tcBorders>
            <w:shd w:val="clear" w:color="auto" w:fill="DDD9C3"/>
          </w:tcPr>
          <w:p w:rsidR="00745EBD" w:rsidRPr="00745EBD" w:rsidRDefault="006A51D5" w:rsidP="006A51D5">
            <w:pPr>
              <w:spacing w:after="0"/>
              <w:rPr>
                <w:rFonts w:ascii="Arial" w:hAnsi="Arial" w:cs="Arial"/>
              </w:rPr>
            </w:pPr>
            <w:r>
              <w:rPr>
                <w:rFonts w:ascii="Arial" w:hAnsi="Arial" w:cs="Arial"/>
              </w:rPr>
              <w:t>Una certa disomogeneità tra le classi nei punteggi di ascolto e lettura, la quasi totalità delle classi si attesta al di sotto della soglia della  sufficienza; si sono registrate prestazioni migliori nella prova di lettura e ascolto all’i</w:t>
            </w:r>
            <w:r w:rsidR="00BA143A">
              <w:rPr>
                <w:rFonts w:ascii="Arial" w:hAnsi="Arial" w:cs="Arial"/>
              </w:rPr>
              <w:t>nterno dell’esame certificativo</w:t>
            </w:r>
            <w:r>
              <w:rPr>
                <w:rFonts w:ascii="Arial" w:hAnsi="Arial" w:cs="Arial"/>
              </w:rPr>
              <w:t xml:space="preserve"> Fit in Deutsch in concomitanza con un utilizzo frequente e costante delle</w:t>
            </w:r>
            <w:r w:rsidR="00E25758">
              <w:rPr>
                <w:rFonts w:ascii="Arial" w:hAnsi="Arial" w:cs="Arial"/>
              </w:rPr>
              <w:t xml:space="preserve"> attività messe a disposizione sulla piattaforma e-learning dell’istituto per le classi terze</w:t>
            </w:r>
            <w:r>
              <w:rPr>
                <w:rFonts w:ascii="Arial" w:hAnsi="Arial" w:cs="Arial"/>
              </w:rPr>
              <w:t>.</w:t>
            </w:r>
          </w:p>
        </w:tc>
        <w:tc>
          <w:tcPr>
            <w:tcW w:w="2724" w:type="dxa"/>
            <w:tcBorders>
              <w:top w:val="single" w:sz="4" w:space="0" w:color="7F7F7F"/>
              <w:left w:val="single" w:sz="4" w:space="0" w:color="7F7F7F"/>
              <w:bottom w:val="single" w:sz="4" w:space="0" w:color="7F7F7F"/>
            </w:tcBorders>
            <w:shd w:val="clear" w:color="auto" w:fill="DDD9C3"/>
          </w:tcPr>
          <w:p w:rsidR="00E25758" w:rsidRDefault="00E25758" w:rsidP="00534A2B">
            <w:pPr>
              <w:spacing w:after="0"/>
              <w:rPr>
                <w:rFonts w:ascii="Arial" w:hAnsi="Arial" w:cs="Arial"/>
              </w:rPr>
            </w:pPr>
            <w:r>
              <w:rPr>
                <w:rFonts w:ascii="Arial" w:hAnsi="Arial" w:cs="Arial"/>
              </w:rPr>
              <w:t>Presentazione inizio anno in incontro di programmazione a livello di dipartimento con presentazione delle attività già presenti</w:t>
            </w:r>
            <w:r w:rsidR="00534A2B">
              <w:rPr>
                <w:rFonts w:ascii="Arial" w:hAnsi="Arial" w:cs="Arial"/>
              </w:rPr>
              <w:t xml:space="preserve"> </w:t>
            </w:r>
          </w:p>
          <w:p w:rsidR="00E25758" w:rsidRDefault="00E25758" w:rsidP="00E25758">
            <w:pPr>
              <w:spacing w:after="0"/>
              <w:rPr>
                <w:rFonts w:ascii="Arial" w:hAnsi="Arial" w:cs="Arial"/>
              </w:rPr>
            </w:pPr>
          </w:p>
          <w:p w:rsidR="00E25758" w:rsidRDefault="00E25758" w:rsidP="00E25758">
            <w:pPr>
              <w:spacing w:after="0"/>
              <w:rPr>
                <w:rFonts w:ascii="Arial" w:hAnsi="Arial" w:cs="Arial"/>
              </w:rPr>
            </w:pPr>
            <w:r>
              <w:rPr>
                <w:rFonts w:ascii="Arial" w:hAnsi="Arial" w:cs="Arial"/>
              </w:rPr>
              <w:t xml:space="preserve">Elaborazione di attività interattive anche per inglese e </w:t>
            </w:r>
          </w:p>
          <w:p w:rsidR="00E25758" w:rsidRDefault="00E25758" w:rsidP="00E25758">
            <w:pPr>
              <w:spacing w:after="0"/>
              <w:rPr>
                <w:rFonts w:ascii="Arial" w:hAnsi="Arial" w:cs="Arial"/>
              </w:rPr>
            </w:pPr>
            <w:r>
              <w:rPr>
                <w:rFonts w:ascii="Arial" w:hAnsi="Arial" w:cs="Arial"/>
              </w:rPr>
              <w:t>Predisposizione delle prove di sistema in tedesco e inglese SS</w:t>
            </w:r>
            <w:r w:rsidR="00873CB1">
              <w:rPr>
                <w:rFonts w:ascii="Arial" w:hAnsi="Arial" w:cs="Arial"/>
              </w:rPr>
              <w:t>P</w:t>
            </w:r>
            <w:r>
              <w:rPr>
                <w:rFonts w:ascii="Arial" w:hAnsi="Arial" w:cs="Arial"/>
              </w:rPr>
              <w:t>G in formato digitale</w:t>
            </w:r>
          </w:p>
          <w:p w:rsidR="00745EBD" w:rsidRPr="00745EBD" w:rsidRDefault="00745EBD" w:rsidP="00745EBD">
            <w:pPr>
              <w:spacing w:after="0"/>
              <w:rPr>
                <w:rFonts w:ascii="Arial" w:hAnsi="Arial" w:cs="Arial"/>
              </w:rPr>
            </w:pPr>
          </w:p>
        </w:tc>
      </w:tr>
      <w:tr w:rsidR="006A51D5" w:rsidRPr="00745EBD" w:rsidTr="00A06508">
        <w:trPr>
          <w:trHeight w:val="567"/>
        </w:trPr>
        <w:tc>
          <w:tcPr>
            <w:tcW w:w="1384" w:type="dxa"/>
            <w:tcBorders>
              <w:top w:val="single" w:sz="4" w:space="0" w:color="7F7F7F"/>
              <w:bottom w:val="single" w:sz="4" w:space="0" w:color="7F7F7F"/>
              <w:right w:val="single" w:sz="4" w:space="0" w:color="7F7F7F"/>
            </w:tcBorders>
            <w:shd w:val="clear" w:color="auto" w:fill="DDD9C3"/>
            <w:tcMar>
              <w:top w:w="113" w:type="dxa"/>
              <w:bottom w:w="113" w:type="dxa"/>
            </w:tcMar>
          </w:tcPr>
          <w:p w:rsidR="00745EBD" w:rsidRPr="00745EBD" w:rsidRDefault="00534A2B" w:rsidP="00745EBD">
            <w:pPr>
              <w:spacing w:after="0"/>
              <w:rPr>
                <w:rFonts w:ascii="Arial" w:hAnsi="Arial" w:cs="Arial"/>
              </w:rPr>
            </w:pPr>
            <w:r>
              <w:rPr>
                <w:rFonts w:ascii="Arial" w:hAnsi="Arial" w:cs="Arial"/>
              </w:rPr>
              <w:t>2018-2019</w:t>
            </w:r>
          </w:p>
        </w:tc>
        <w:tc>
          <w:tcPr>
            <w:tcW w:w="1559" w:type="dxa"/>
            <w:tcBorders>
              <w:top w:val="single" w:sz="4" w:space="0" w:color="7F7F7F"/>
              <w:left w:val="single" w:sz="4" w:space="0" w:color="7F7F7F"/>
              <w:bottom w:val="single" w:sz="4" w:space="0" w:color="7F7F7F"/>
            </w:tcBorders>
            <w:shd w:val="clear" w:color="auto" w:fill="DDD9C3"/>
          </w:tcPr>
          <w:p w:rsidR="00534A2B" w:rsidRDefault="006F604A" w:rsidP="00745EBD">
            <w:pPr>
              <w:spacing w:after="0"/>
              <w:rPr>
                <w:rFonts w:ascii="Arial" w:hAnsi="Arial" w:cs="Arial"/>
              </w:rPr>
            </w:pPr>
            <w:r>
              <w:rPr>
                <w:rFonts w:ascii="Arial" w:hAnsi="Arial" w:cs="Arial"/>
              </w:rPr>
              <w:t xml:space="preserve">Utilizzo delle </w:t>
            </w:r>
            <w:r w:rsidR="0015317B">
              <w:rPr>
                <w:rFonts w:ascii="Arial" w:hAnsi="Arial" w:cs="Arial"/>
              </w:rPr>
              <w:t>attività predisposte</w:t>
            </w:r>
          </w:p>
          <w:p w:rsidR="00745EBD" w:rsidRPr="00745EBD" w:rsidRDefault="00534A2B" w:rsidP="00534A2B">
            <w:pPr>
              <w:spacing w:after="0"/>
              <w:rPr>
                <w:rFonts w:ascii="Arial" w:hAnsi="Arial" w:cs="Arial"/>
              </w:rPr>
            </w:pPr>
            <w:r>
              <w:rPr>
                <w:rFonts w:ascii="Arial" w:hAnsi="Arial" w:cs="Arial"/>
              </w:rPr>
              <w:t xml:space="preserve"> </w:t>
            </w:r>
          </w:p>
        </w:tc>
        <w:tc>
          <w:tcPr>
            <w:tcW w:w="1985" w:type="dxa"/>
            <w:gridSpan w:val="2"/>
            <w:tcBorders>
              <w:top w:val="single" w:sz="4" w:space="0" w:color="7F7F7F"/>
              <w:left w:val="single" w:sz="4" w:space="0" w:color="7F7F7F"/>
              <w:bottom w:val="single" w:sz="4" w:space="0" w:color="7F7F7F"/>
            </w:tcBorders>
            <w:shd w:val="clear" w:color="auto" w:fill="DDD9C3"/>
          </w:tcPr>
          <w:p w:rsidR="00745EBD" w:rsidRPr="00745EBD" w:rsidRDefault="00534A2B" w:rsidP="00745EBD">
            <w:pPr>
              <w:spacing w:after="0"/>
              <w:rPr>
                <w:rFonts w:ascii="Arial" w:hAnsi="Arial" w:cs="Arial"/>
              </w:rPr>
            </w:pPr>
            <w:r>
              <w:rPr>
                <w:rFonts w:ascii="Arial" w:hAnsi="Arial" w:cs="Arial"/>
              </w:rPr>
              <w:t>Potenziamento della competenza 1: comprensione della lingua scritta e orale</w:t>
            </w:r>
          </w:p>
        </w:tc>
        <w:tc>
          <w:tcPr>
            <w:tcW w:w="2126" w:type="dxa"/>
            <w:tcBorders>
              <w:top w:val="single" w:sz="4" w:space="0" w:color="7F7F7F"/>
              <w:left w:val="single" w:sz="4" w:space="0" w:color="7F7F7F"/>
              <w:bottom w:val="single" w:sz="4" w:space="0" w:color="7F7F7F"/>
            </w:tcBorders>
            <w:shd w:val="clear" w:color="auto" w:fill="DDD9C3"/>
          </w:tcPr>
          <w:p w:rsidR="000E5ED7" w:rsidRDefault="000E5ED7" w:rsidP="000E5ED7">
            <w:pPr>
              <w:spacing w:after="0"/>
              <w:rPr>
                <w:rFonts w:ascii="Arial" w:hAnsi="Arial" w:cs="Arial"/>
              </w:rPr>
            </w:pPr>
            <w:r>
              <w:rPr>
                <w:rFonts w:ascii="Arial" w:hAnsi="Arial" w:cs="Arial"/>
              </w:rPr>
              <w:t xml:space="preserve">Condivisione tra le docenti coinvolte nella preparazione dell’esame certificativo  Fit in Deutsch delle attività digitali </w:t>
            </w:r>
            <w:r>
              <w:rPr>
                <w:rFonts w:ascii="Arial" w:hAnsi="Arial" w:cs="Arial"/>
              </w:rPr>
              <w:lastRenderedPageBreak/>
              <w:t>finalizzate all’esercitazione delle abilità di ascolto e lettura. Accesso a tutti gli alunni alle attività tramite corsi e-learning.</w:t>
            </w:r>
          </w:p>
          <w:p w:rsidR="000E5ED7" w:rsidRDefault="000E5ED7" w:rsidP="000E5ED7">
            <w:pPr>
              <w:spacing w:after="0"/>
              <w:rPr>
                <w:rFonts w:ascii="Arial" w:hAnsi="Arial" w:cs="Arial"/>
              </w:rPr>
            </w:pPr>
            <w:r>
              <w:rPr>
                <w:rFonts w:ascii="Arial" w:hAnsi="Arial" w:cs="Arial"/>
              </w:rPr>
              <w:t xml:space="preserve">Risultati raggiunti nella competenza 1 tra gli iscritti alla certificazione tedesca Fit in Deutsch: </w:t>
            </w:r>
          </w:p>
          <w:p w:rsidR="000E5ED7" w:rsidRDefault="000E5ED7" w:rsidP="000E5ED7">
            <w:pPr>
              <w:spacing w:after="0"/>
              <w:rPr>
                <w:rFonts w:ascii="Arial" w:hAnsi="Arial" w:cs="Arial"/>
              </w:rPr>
            </w:pPr>
            <w:r>
              <w:rPr>
                <w:rFonts w:ascii="Arial" w:hAnsi="Arial" w:cs="Arial"/>
              </w:rPr>
              <w:t>Lettura: incremento di 2,26 punti sul dato 2018;</w:t>
            </w:r>
          </w:p>
          <w:p w:rsidR="000E5ED7" w:rsidRDefault="000E5ED7" w:rsidP="000E5ED7">
            <w:pPr>
              <w:spacing w:after="0"/>
              <w:rPr>
                <w:rFonts w:ascii="Arial" w:hAnsi="Arial" w:cs="Arial"/>
              </w:rPr>
            </w:pPr>
            <w:r>
              <w:rPr>
                <w:rFonts w:ascii="Arial" w:hAnsi="Arial" w:cs="Arial"/>
              </w:rPr>
              <w:t>Ascolto: incremento di 1,07 punti sul dato 2018. Un miglioramento complessivo di 3,28 sul dato 2018.</w:t>
            </w:r>
          </w:p>
          <w:p w:rsidR="00745EBD" w:rsidRPr="00745EBD" w:rsidRDefault="00745EBD" w:rsidP="00745EBD">
            <w:pPr>
              <w:spacing w:after="0"/>
              <w:rPr>
                <w:rFonts w:ascii="Arial" w:hAnsi="Arial" w:cs="Arial"/>
              </w:rPr>
            </w:pPr>
          </w:p>
        </w:tc>
        <w:tc>
          <w:tcPr>
            <w:tcW w:w="2724" w:type="dxa"/>
            <w:tcBorders>
              <w:top w:val="single" w:sz="4" w:space="0" w:color="7F7F7F"/>
              <w:left w:val="single" w:sz="4" w:space="0" w:color="7F7F7F"/>
              <w:bottom w:val="single" w:sz="4" w:space="0" w:color="7F7F7F"/>
            </w:tcBorders>
            <w:shd w:val="clear" w:color="auto" w:fill="DDD9C3"/>
          </w:tcPr>
          <w:p w:rsidR="00745EBD" w:rsidRPr="00745EBD" w:rsidRDefault="00745EBD" w:rsidP="00745EBD">
            <w:pPr>
              <w:spacing w:after="0"/>
              <w:rPr>
                <w:rFonts w:ascii="Arial" w:hAnsi="Arial" w:cs="Arial"/>
              </w:rPr>
            </w:pPr>
          </w:p>
        </w:tc>
      </w:tr>
      <w:tr w:rsidR="000E5ED7" w:rsidRPr="00745EBD" w:rsidTr="00A06508">
        <w:trPr>
          <w:trHeight w:val="567"/>
        </w:trPr>
        <w:tc>
          <w:tcPr>
            <w:tcW w:w="1384" w:type="dxa"/>
            <w:tcBorders>
              <w:top w:val="single" w:sz="4" w:space="0" w:color="7F7F7F"/>
              <w:bottom w:val="single" w:sz="4" w:space="0" w:color="7F7F7F"/>
              <w:right w:val="single" w:sz="4" w:space="0" w:color="7F7F7F"/>
            </w:tcBorders>
            <w:shd w:val="clear" w:color="auto" w:fill="DDD9C3"/>
            <w:tcMar>
              <w:top w:w="113" w:type="dxa"/>
              <w:bottom w:w="113" w:type="dxa"/>
            </w:tcMar>
          </w:tcPr>
          <w:p w:rsidR="000E5ED7" w:rsidRDefault="000E5ED7" w:rsidP="00745EBD">
            <w:pPr>
              <w:spacing w:after="0"/>
              <w:rPr>
                <w:rFonts w:ascii="Arial" w:hAnsi="Arial" w:cs="Arial"/>
              </w:rPr>
            </w:pPr>
            <w:r>
              <w:rPr>
                <w:rFonts w:ascii="Arial" w:hAnsi="Arial" w:cs="Arial"/>
              </w:rPr>
              <w:lastRenderedPageBreak/>
              <w:t>2019-2020</w:t>
            </w:r>
          </w:p>
        </w:tc>
        <w:tc>
          <w:tcPr>
            <w:tcW w:w="1559" w:type="dxa"/>
            <w:tcBorders>
              <w:top w:val="single" w:sz="4" w:space="0" w:color="7F7F7F"/>
              <w:left w:val="single" w:sz="4" w:space="0" w:color="7F7F7F"/>
              <w:bottom w:val="single" w:sz="4" w:space="0" w:color="7F7F7F"/>
            </w:tcBorders>
            <w:shd w:val="clear" w:color="auto" w:fill="DDD9C3"/>
          </w:tcPr>
          <w:p w:rsidR="000E5ED7" w:rsidRDefault="000E5ED7" w:rsidP="00745EBD">
            <w:pPr>
              <w:spacing w:after="0"/>
              <w:rPr>
                <w:rFonts w:ascii="Arial" w:hAnsi="Arial" w:cs="Arial"/>
              </w:rPr>
            </w:pPr>
          </w:p>
        </w:tc>
        <w:tc>
          <w:tcPr>
            <w:tcW w:w="1985" w:type="dxa"/>
            <w:gridSpan w:val="2"/>
            <w:tcBorders>
              <w:top w:val="single" w:sz="4" w:space="0" w:color="7F7F7F"/>
              <w:left w:val="single" w:sz="4" w:space="0" w:color="7F7F7F"/>
              <w:bottom w:val="single" w:sz="4" w:space="0" w:color="7F7F7F"/>
            </w:tcBorders>
            <w:shd w:val="clear" w:color="auto" w:fill="DDD9C3"/>
          </w:tcPr>
          <w:p w:rsidR="000E5ED7" w:rsidRDefault="000E5ED7" w:rsidP="00745EBD">
            <w:pPr>
              <w:spacing w:after="0"/>
              <w:rPr>
                <w:rFonts w:ascii="Arial" w:hAnsi="Arial" w:cs="Arial"/>
              </w:rPr>
            </w:pPr>
          </w:p>
        </w:tc>
        <w:tc>
          <w:tcPr>
            <w:tcW w:w="2126" w:type="dxa"/>
            <w:tcBorders>
              <w:top w:val="single" w:sz="4" w:space="0" w:color="7F7F7F"/>
              <w:left w:val="single" w:sz="4" w:space="0" w:color="7F7F7F"/>
              <w:bottom w:val="single" w:sz="4" w:space="0" w:color="7F7F7F"/>
            </w:tcBorders>
            <w:shd w:val="clear" w:color="auto" w:fill="DDD9C3"/>
          </w:tcPr>
          <w:p w:rsidR="000E5ED7" w:rsidRDefault="000E5ED7" w:rsidP="000E5ED7">
            <w:pPr>
              <w:spacing w:after="0"/>
              <w:rPr>
                <w:rFonts w:ascii="Arial" w:hAnsi="Arial" w:cs="Arial"/>
              </w:rPr>
            </w:pPr>
          </w:p>
        </w:tc>
        <w:tc>
          <w:tcPr>
            <w:tcW w:w="2724" w:type="dxa"/>
            <w:tcBorders>
              <w:top w:val="single" w:sz="4" w:space="0" w:color="7F7F7F"/>
              <w:left w:val="single" w:sz="4" w:space="0" w:color="7F7F7F"/>
              <w:bottom w:val="single" w:sz="4" w:space="0" w:color="7F7F7F"/>
            </w:tcBorders>
            <w:shd w:val="clear" w:color="auto" w:fill="DDD9C3"/>
          </w:tcPr>
          <w:p w:rsidR="000E5ED7" w:rsidRPr="00745EBD" w:rsidRDefault="000E5ED7" w:rsidP="00745EBD">
            <w:pPr>
              <w:spacing w:after="0"/>
              <w:rPr>
                <w:rFonts w:ascii="Arial" w:hAnsi="Arial" w:cs="Arial"/>
              </w:rPr>
            </w:pPr>
          </w:p>
        </w:tc>
      </w:tr>
    </w:tbl>
    <w:p w:rsidR="00745EBD" w:rsidRPr="00745EBD" w:rsidRDefault="00745EBD" w:rsidP="00745EBD">
      <w:pPr>
        <w:rPr>
          <w:lang w:eastAsia="it-IT"/>
        </w:rPr>
      </w:pPr>
    </w:p>
    <w:tbl>
      <w:tblPr>
        <w:tblW w:w="0" w:type="auto"/>
        <w:shd w:val="clear" w:color="auto" w:fill="C2D69B"/>
        <w:tblLook w:val="04A0"/>
      </w:tblPr>
      <w:tblGrid>
        <w:gridCol w:w="1371"/>
        <w:gridCol w:w="1501"/>
        <w:gridCol w:w="939"/>
        <w:gridCol w:w="1000"/>
        <w:gridCol w:w="2834"/>
        <w:gridCol w:w="2209"/>
      </w:tblGrid>
      <w:tr w:rsidR="00745EBD" w:rsidRPr="00745EBD" w:rsidTr="00622804">
        <w:trPr>
          <w:trHeight w:val="257"/>
        </w:trPr>
        <w:tc>
          <w:tcPr>
            <w:tcW w:w="3882" w:type="dxa"/>
            <w:gridSpan w:val="3"/>
            <w:tcBorders>
              <w:top w:val="single" w:sz="4" w:space="0" w:color="7F7F7F"/>
              <w:bottom w:val="single" w:sz="4" w:space="0" w:color="7F7F7F"/>
              <w:right w:val="single" w:sz="4" w:space="0" w:color="7F7F7F"/>
            </w:tcBorders>
            <w:shd w:val="clear" w:color="auto" w:fill="auto"/>
            <w:tcMar>
              <w:top w:w="113" w:type="dxa"/>
              <w:bottom w:w="113" w:type="dxa"/>
            </w:tcMar>
          </w:tcPr>
          <w:p w:rsidR="00745EBD" w:rsidRPr="00745EBD" w:rsidRDefault="006F604A" w:rsidP="00745EBD">
            <w:pPr>
              <w:spacing w:after="0" w:line="240" w:lineRule="auto"/>
              <w:jc w:val="right"/>
              <w:rPr>
                <w:rFonts w:ascii="Arial" w:hAnsi="Arial" w:cs="Arial"/>
                <w:b/>
              </w:rPr>
            </w:pPr>
            <w:r>
              <w:rPr>
                <w:rFonts w:ascii="Eurostile Bold" w:hAnsi="Eurostile Bold"/>
                <w:sz w:val="28"/>
                <w:szCs w:val="28"/>
              </w:rPr>
              <w:t>Attività prevista 4</w:t>
            </w:r>
            <w:r w:rsidR="00745EBD" w:rsidRPr="00745EBD">
              <w:rPr>
                <w:rFonts w:ascii="Eurostile Bold" w:hAnsi="Eurostile Bold"/>
                <w:sz w:val="28"/>
                <w:szCs w:val="28"/>
              </w:rPr>
              <w:t>:</w:t>
            </w:r>
          </w:p>
        </w:tc>
        <w:tc>
          <w:tcPr>
            <w:tcW w:w="5972" w:type="dxa"/>
            <w:gridSpan w:val="3"/>
            <w:tcBorders>
              <w:top w:val="single" w:sz="4" w:space="0" w:color="7F7F7F"/>
              <w:left w:val="single" w:sz="4" w:space="0" w:color="7F7F7F"/>
              <w:bottom w:val="single" w:sz="4" w:space="0" w:color="7F7F7F"/>
            </w:tcBorders>
            <w:shd w:val="clear" w:color="auto" w:fill="DDD9C3"/>
          </w:tcPr>
          <w:p w:rsidR="00745EBD" w:rsidRPr="00745EBD" w:rsidRDefault="00622804" w:rsidP="00745EBD">
            <w:pPr>
              <w:spacing w:after="0"/>
              <w:rPr>
                <w:rFonts w:ascii="Arial" w:hAnsi="Arial" w:cs="Arial"/>
              </w:rPr>
            </w:pPr>
            <w:r>
              <w:rPr>
                <w:rFonts w:ascii="Arial" w:hAnsi="Arial" w:cs="Arial"/>
              </w:rPr>
              <w:t xml:space="preserve">Dipartimenti di italiano, matematica e lingua: articolazione in sottogruppi </w:t>
            </w:r>
          </w:p>
        </w:tc>
      </w:tr>
      <w:tr w:rsidR="00745EBD" w:rsidRPr="00745EBD" w:rsidTr="00A06508">
        <w:trPr>
          <w:trHeight w:val="740"/>
        </w:trPr>
        <w:tc>
          <w:tcPr>
            <w:tcW w:w="1384" w:type="dxa"/>
            <w:tcBorders>
              <w:top w:val="single" w:sz="4" w:space="0" w:color="7F7F7F"/>
              <w:bottom w:val="single" w:sz="4" w:space="0" w:color="7F7F7F"/>
              <w:right w:val="single" w:sz="4" w:space="0" w:color="7F7F7F"/>
            </w:tcBorders>
            <w:shd w:val="clear" w:color="auto" w:fill="auto"/>
            <w:tcMar>
              <w:top w:w="113" w:type="dxa"/>
              <w:bottom w:w="113" w:type="dxa"/>
            </w:tcMar>
          </w:tcPr>
          <w:p w:rsidR="00745EBD" w:rsidRPr="00745EBD" w:rsidRDefault="00745EBD" w:rsidP="00745EBD">
            <w:pPr>
              <w:spacing w:after="0"/>
              <w:rPr>
                <w:rFonts w:ascii="Arial" w:hAnsi="Arial" w:cs="Arial"/>
                <w:b/>
              </w:rPr>
            </w:pPr>
            <w:r w:rsidRPr="00745EBD">
              <w:rPr>
                <w:rFonts w:ascii="Arial" w:hAnsi="Arial" w:cs="Arial"/>
                <w:b/>
              </w:rPr>
              <w:t>Data di rilevazione</w:t>
            </w:r>
          </w:p>
        </w:tc>
        <w:tc>
          <w:tcPr>
            <w:tcW w:w="1559" w:type="dxa"/>
            <w:tcBorders>
              <w:top w:val="single" w:sz="4" w:space="0" w:color="7F7F7F"/>
              <w:left w:val="single" w:sz="4" w:space="0" w:color="7F7F7F"/>
              <w:bottom w:val="single" w:sz="4" w:space="0" w:color="7F7F7F"/>
            </w:tcBorders>
            <w:shd w:val="clear" w:color="auto" w:fill="auto"/>
          </w:tcPr>
          <w:p w:rsidR="00745EBD" w:rsidRPr="00745EBD" w:rsidRDefault="00745EBD" w:rsidP="00745EBD">
            <w:pPr>
              <w:spacing w:after="0"/>
              <w:rPr>
                <w:rFonts w:ascii="Arial" w:hAnsi="Arial" w:cs="Arial"/>
                <w:b/>
              </w:rPr>
            </w:pPr>
            <w:r w:rsidRPr="00745EBD">
              <w:rPr>
                <w:rFonts w:ascii="Arial" w:hAnsi="Arial" w:cs="Arial"/>
                <w:b/>
              </w:rPr>
              <w:t>Indicatori scelti</w:t>
            </w:r>
          </w:p>
        </w:tc>
        <w:tc>
          <w:tcPr>
            <w:tcW w:w="1985" w:type="dxa"/>
            <w:gridSpan w:val="2"/>
            <w:tcBorders>
              <w:top w:val="single" w:sz="4" w:space="0" w:color="7F7F7F"/>
              <w:left w:val="single" w:sz="4" w:space="0" w:color="7F7F7F"/>
              <w:bottom w:val="single" w:sz="4" w:space="0" w:color="7F7F7F"/>
            </w:tcBorders>
            <w:shd w:val="clear" w:color="auto" w:fill="auto"/>
          </w:tcPr>
          <w:p w:rsidR="00745EBD" w:rsidRPr="00745EBD" w:rsidRDefault="00745EBD" w:rsidP="00745EBD">
            <w:pPr>
              <w:spacing w:after="0"/>
              <w:rPr>
                <w:rFonts w:ascii="Arial" w:hAnsi="Arial" w:cs="Arial"/>
                <w:b/>
              </w:rPr>
            </w:pPr>
            <w:r w:rsidRPr="00745EBD">
              <w:rPr>
                <w:rFonts w:ascii="Arial" w:hAnsi="Arial" w:cs="Arial"/>
                <w:b/>
              </w:rPr>
              <w:t>Risultati attesi</w:t>
            </w:r>
          </w:p>
        </w:tc>
        <w:tc>
          <w:tcPr>
            <w:tcW w:w="2126" w:type="dxa"/>
            <w:tcBorders>
              <w:top w:val="single" w:sz="4" w:space="0" w:color="7F7F7F"/>
              <w:left w:val="single" w:sz="4" w:space="0" w:color="7F7F7F"/>
              <w:bottom w:val="single" w:sz="4" w:space="0" w:color="7F7F7F"/>
            </w:tcBorders>
            <w:shd w:val="clear" w:color="auto" w:fill="auto"/>
          </w:tcPr>
          <w:p w:rsidR="00745EBD" w:rsidRPr="00745EBD" w:rsidRDefault="00745EBD" w:rsidP="00745EBD">
            <w:pPr>
              <w:spacing w:after="0"/>
              <w:rPr>
                <w:rFonts w:ascii="Arial" w:hAnsi="Arial" w:cs="Arial"/>
                <w:b/>
              </w:rPr>
            </w:pPr>
            <w:r w:rsidRPr="00745EBD">
              <w:rPr>
                <w:rFonts w:ascii="Arial" w:hAnsi="Arial" w:cs="Arial"/>
                <w:b/>
              </w:rPr>
              <w:t>Risultati riscontrati</w:t>
            </w:r>
          </w:p>
        </w:tc>
        <w:tc>
          <w:tcPr>
            <w:tcW w:w="2724" w:type="dxa"/>
            <w:tcBorders>
              <w:top w:val="single" w:sz="4" w:space="0" w:color="7F7F7F"/>
              <w:left w:val="single" w:sz="4" w:space="0" w:color="7F7F7F"/>
              <w:bottom w:val="single" w:sz="4" w:space="0" w:color="7F7F7F"/>
            </w:tcBorders>
            <w:shd w:val="clear" w:color="auto" w:fill="auto"/>
          </w:tcPr>
          <w:p w:rsidR="00745EBD" w:rsidRPr="00745EBD" w:rsidRDefault="00745EBD" w:rsidP="00745EBD">
            <w:pPr>
              <w:spacing w:after="0"/>
              <w:rPr>
                <w:rFonts w:ascii="Arial" w:hAnsi="Arial" w:cs="Arial"/>
                <w:b/>
              </w:rPr>
            </w:pPr>
            <w:r w:rsidRPr="00745EBD">
              <w:rPr>
                <w:rFonts w:ascii="Arial" w:hAnsi="Arial" w:cs="Arial"/>
                <w:b/>
              </w:rPr>
              <w:t>Proposte di eventuali integrazioni e/o modifiche</w:t>
            </w:r>
          </w:p>
        </w:tc>
      </w:tr>
      <w:tr w:rsidR="00622804" w:rsidRPr="00745EBD" w:rsidTr="00A06508">
        <w:trPr>
          <w:trHeight w:val="567"/>
        </w:trPr>
        <w:tc>
          <w:tcPr>
            <w:tcW w:w="1384" w:type="dxa"/>
            <w:tcBorders>
              <w:top w:val="single" w:sz="4" w:space="0" w:color="7F7F7F"/>
              <w:bottom w:val="single" w:sz="4" w:space="0" w:color="7F7F7F"/>
              <w:right w:val="single" w:sz="4" w:space="0" w:color="7F7F7F"/>
            </w:tcBorders>
            <w:shd w:val="clear" w:color="auto" w:fill="DDD9C3"/>
            <w:tcMar>
              <w:top w:w="113" w:type="dxa"/>
              <w:bottom w:w="113" w:type="dxa"/>
            </w:tcMar>
          </w:tcPr>
          <w:p w:rsidR="00622804" w:rsidRDefault="00622804" w:rsidP="000C312B">
            <w:pPr>
              <w:pStyle w:val="Nessunaspaziatura"/>
              <w:spacing w:line="276" w:lineRule="auto"/>
              <w:rPr>
                <w:rFonts w:ascii="Arial" w:hAnsi="Arial" w:cs="Arial"/>
              </w:rPr>
            </w:pPr>
            <w:r>
              <w:rPr>
                <w:rFonts w:ascii="Arial" w:hAnsi="Arial" w:cs="Arial"/>
              </w:rPr>
              <w:t>a.s. 2018-2019</w:t>
            </w:r>
          </w:p>
        </w:tc>
        <w:tc>
          <w:tcPr>
            <w:tcW w:w="1559" w:type="dxa"/>
            <w:tcBorders>
              <w:top w:val="single" w:sz="4" w:space="0" w:color="7F7F7F"/>
              <w:left w:val="single" w:sz="4" w:space="0" w:color="7F7F7F"/>
              <w:bottom w:val="single" w:sz="4" w:space="0" w:color="7F7F7F"/>
            </w:tcBorders>
            <w:shd w:val="clear" w:color="auto" w:fill="DDD9C3"/>
          </w:tcPr>
          <w:p w:rsidR="00622804" w:rsidRDefault="00622804" w:rsidP="000C312B">
            <w:pPr>
              <w:pStyle w:val="Nessunaspaziatura"/>
              <w:spacing w:line="276" w:lineRule="auto"/>
              <w:rPr>
                <w:rFonts w:ascii="Arial" w:hAnsi="Arial" w:cs="Arial"/>
              </w:rPr>
            </w:pPr>
            <w:r>
              <w:rPr>
                <w:rFonts w:ascii="Arial" w:hAnsi="Arial" w:cs="Arial"/>
              </w:rPr>
              <w:t>n. incontri di dipartimento</w:t>
            </w:r>
          </w:p>
          <w:p w:rsidR="00622804" w:rsidRPr="009B1456" w:rsidRDefault="00622804" w:rsidP="000C312B">
            <w:pPr>
              <w:pStyle w:val="Nessunaspaziatura"/>
              <w:spacing w:line="276" w:lineRule="auto"/>
              <w:rPr>
                <w:rFonts w:ascii="Arial" w:hAnsi="Arial" w:cs="Arial"/>
              </w:rPr>
            </w:pPr>
            <w:r>
              <w:rPr>
                <w:rFonts w:ascii="Arial" w:hAnsi="Arial" w:cs="Arial"/>
              </w:rPr>
              <w:t>modalità di conduzione degli incontri</w:t>
            </w:r>
          </w:p>
        </w:tc>
        <w:tc>
          <w:tcPr>
            <w:tcW w:w="1985" w:type="dxa"/>
            <w:gridSpan w:val="2"/>
            <w:tcBorders>
              <w:top w:val="single" w:sz="4" w:space="0" w:color="7F7F7F"/>
              <w:left w:val="single" w:sz="4" w:space="0" w:color="7F7F7F"/>
              <w:bottom w:val="single" w:sz="4" w:space="0" w:color="7F7F7F"/>
            </w:tcBorders>
            <w:shd w:val="clear" w:color="auto" w:fill="DDD9C3"/>
          </w:tcPr>
          <w:p w:rsidR="00622804" w:rsidRPr="009B1456" w:rsidRDefault="00622804" w:rsidP="000C312B">
            <w:pPr>
              <w:pStyle w:val="Nessunaspaziatura"/>
              <w:spacing w:line="276" w:lineRule="auto"/>
              <w:rPr>
                <w:rFonts w:ascii="Arial" w:hAnsi="Arial" w:cs="Arial"/>
              </w:rPr>
            </w:pPr>
            <w:r>
              <w:rPr>
                <w:rFonts w:ascii="Arial" w:hAnsi="Arial" w:cs="Arial"/>
              </w:rPr>
              <w:t xml:space="preserve">maggiore condivisione e consapevolezza del lavoro </w:t>
            </w:r>
          </w:p>
        </w:tc>
        <w:tc>
          <w:tcPr>
            <w:tcW w:w="2126" w:type="dxa"/>
            <w:tcBorders>
              <w:top w:val="single" w:sz="4" w:space="0" w:color="7F7F7F"/>
              <w:left w:val="single" w:sz="4" w:space="0" w:color="7F7F7F"/>
              <w:bottom w:val="single" w:sz="4" w:space="0" w:color="7F7F7F"/>
            </w:tcBorders>
            <w:shd w:val="clear" w:color="auto" w:fill="DDD9C3"/>
          </w:tcPr>
          <w:p w:rsidR="00622804" w:rsidRDefault="00622804" w:rsidP="000C312B">
            <w:pPr>
              <w:pStyle w:val="Nessunaspaziatura"/>
              <w:spacing w:line="276" w:lineRule="auto"/>
              <w:rPr>
                <w:rFonts w:ascii="Arial" w:hAnsi="Arial" w:cs="Arial"/>
              </w:rPr>
            </w:pPr>
            <w:r>
              <w:rPr>
                <w:rFonts w:ascii="Arial" w:hAnsi="Arial" w:cs="Arial"/>
              </w:rPr>
              <w:t>Le ore di dipartimento sono state portate da 6 a 10.</w:t>
            </w:r>
          </w:p>
          <w:p w:rsidR="00622804" w:rsidRDefault="00622804" w:rsidP="000C312B">
            <w:pPr>
              <w:pStyle w:val="Nessunaspaziatura"/>
              <w:spacing w:line="276" w:lineRule="auto"/>
              <w:rPr>
                <w:rFonts w:ascii="Arial" w:hAnsi="Arial" w:cs="Arial"/>
              </w:rPr>
            </w:pPr>
            <w:r>
              <w:rPr>
                <w:rFonts w:ascii="Arial" w:hAnsi="Arial" w:cs="Arial"/>
              </w:rPr>
              <w:t>ITALIANO: lavoro per gruppi di biennio per scambio di buone pratiche ed elaborazione di unità di lavoro comuni relative all</w:t>
            </w:r>
            <w:r w:rsidR="000C312B">
              <w:rPr>
                <w:rFonts w:ascii="Arial" w:hAnsi="Arial" w:cs="Arial"/>
              </w:rPr>
              <w:t>e</w:t>
            </w:r>
            <w:r>
              <w:rPr>
                <w:rFonts w:ascii="Arial" w:hAnsi="Arial" w:cs="Arial"/>
              </w:rPr>
              <w:t xml:space="preserve"> </w:t>
            </w:r>
            <w:r>
              <w:rPr>
                <w:rFonts w:ascii="Arial" w:hAnsi="Arial" w:cs="Arial"/>
              </w:rPr>
              <w:lastRenderedPageBreak/>
              <w:t>4 competenze. Focus sul terzo biennio a scavalco per favorire l’effettiva verticalità del curricolo con accordi soprattutto sull</w:t>
            </w:r>
            <w:r w:rsidR="000C312B">
              <w:rPr>
                <w:rFonts w:ascii="Arial" w:hAnsi="Arial" w:cs="Arial"/>
              </w:rPr>
              <w:t>e</w:t>
            </w:r>
            <w:r>
              <w:rPr>
                <w:rFonts w:ascii="Arial" w:hAnsi="Arial" w:cs="Arial"/>
              </w:rPr>
              <w:t xml:space="preserve"> competenz</w:t>
            </w:r>
            <w:r w:rsidR="000C312B">
              <w:rPr>
                <w:rFonts w:ascii="Arial" w:hAnsi="Arial" w:cs="Arial"/>
              </w:rPr>
              <w:t xml:space="preserve">e </w:t>
            </w:r>
            <w:r w:rsidR="00CD6C8F">
              <w:rPr>
                <w:rFonts w:ascii="Arial" w:hAnsi="Arial" w:cs="Arial"/>
              </w:rPr>
              <w:t>2 (lettura e comprensione)</w:t>
            </w:r>
            <w:r w:rsidR="000C312B">
              <w:rPr>
                <w:rFonts w:ascii="Arial" w:hAnsi="Arial" w:cs="Arial"/>
              </w:rPr>
              <w:t>,</w:t>
            </w:r>
            <w:r w:rsidR="00CD6C8F">
              <w:rPr>
                <w:rFonts w:ascii="Arial" w:hAnsi="Arial" w:cs="Arial"/>
              </w:rPr>
              <w:t xml:space="preserve"> </w:t>
            </w:r>
            <w:r>
              <w:rPr>
                <w:rFonts w:ascii="Arial" w:hAnsi="Arial" w:cs="Arial"/>
              </w:rPr>
              <w:t xml:space="preserve"> 3 (scrittura) e 4 (riflessione sulla lingua)</w:t>
            </w:r>
            <w:r w:rsidR="00CD6C8F">
              <w:rPr>
                <w:rFonts w:ascii="Arial" w:hAnsi="Arial" w:cs="Arial"/>
              </w:rPr>
              <w:t>.</w:t>
            </w:r>
          </w:p>
          <w:p w:rsidR="007624FB" w:rsidRDefault="007624FB" w:rsidP="000C312B">
            <w:pPr>
              <w:pStyle w:val="Nessunaspaziatura"/>
              <w:spacing w:line="276" w:lineRule="auto"/>
              <w:rPr>
                <w:rFonts w:ascii="Arial" w:hAnsi="Arial" w:cs="Arial"/>
              </w:rPr>
            </w:pPr>
          </w:p>
          <w:p w:rsidR="00622804" w:rsidRDefault="00622804" w:rsidP="000C312B">
            <w:pPr>
              <w:pStyle w:val="Nessunaspaziatura"/>
              <w:spacing w:line="276" w:lineRule="auto"/>
              <w:rPr>
                <w:rFonts w:ascii="Arial" w:hAnsi="Arial" w:cs="Arial"/>
              </w:rPr>
            </w:pPr>
            <w:r>
              <w:rPr>
                <w:rFonts w:ascii="Arial" w:hAnsi="Arial" w:cs="Arial"/>
              </w:rPr>
              <w:t>MATEMATICA:</w:t>
            </w:r>
            <w:r w:rsidR="007624FB">
              <w:rPr>
                <w:rFonts w:ascii="Arial" w:hAnsi="Arial" w:cs="Arial"/>
              </w:rPr>
              <w:t xml:space="preserve"> i docenti </w:t>
            </w:r>
            <w:r w:rsidR="007624FB" w:rsidRPr="007624FB">
              <w:rPr>
                <w:rFonts w:ascii="Arial" w:hAnsi="Arial" w:cs="Arial"/>
              </w:rPr>
              <w:t>ha</w:t>
            </w:r>
            <w:r w:rsidR="007624FB">
              <w:rPr>
                <w:rFonts w:ascii="Arial" w:hAnsi="Arial" w:cs="Arial"/>
              </w:rPr>
              <w:t>nno</w:t>
            </w:r>
            <w:r w:rsidR="007624FB" w:rsidRPr="007624FB">
              <w:rPr>
                <w:rFonts w:ascii="Arial" w:hAnsi="Arial" w:cs="Arial"/>
              </w:rPr>
              <w:t xml:space="preserve"> lavorato per sottogruppi per bienni con la creazione di laboratori e materiali, pubblicati sul sito, fruibili da tutti, sulle tematiche affrontate durante l’anno</w:t>
            </w:r>
            <w:r w:rsidR="007624FB">
              <w:rPr>
                <w:rFonts w:ascii="Arial" w:hAnsi="Arial" w:cs="Arial"/>
              </w:rPr>
              <w:t>. Per il IV biennio si è provveduto alla revisione della prova di sistema di II secondaria.</w:t>
            </w:r>
          </w:p>
          <w:p w:rsidR="007624FB" w:rsidRDefault="007624FB" w:rsidP="000C312B">
            <w:pPr>
              <w:pStyle w:val="Nessunaspaziatura"/>
              <w:spacing w:line="276" w:lineRule="auto"/>
              <w:rPr>
                <w:rFonts w:ascii="Arial" w:hAnsi="Arial" w:cs="Arial"/>
              </w:rPr>
            </w:pPr>
          </w:p>
          <w:p w:rsidR="00622804" w:rsidRDefault="00622804" w:rsidP="000C312B">
            <w:pPr>
              <w:pStyle w:val="Nessunaspaziatura"/>
              <w:spacing w:line="276" w:lineRule="auto"/>
              <w:rPr>
                <w:rFonts w:ascii="Arial" w:hAnsi="Arial" w:cs="Arial"/>
              </w:rPr>
            </w:pPr>
            <w:r>
              <w:rPr>
                <w:rFonts w:ascii="Arial" w:hAnsi="Arial" w:cs="Arial"/>
              </w:rPr>
              <w:t>LINGUE: alle 10 ore sono state aggiunte anche 8 ore di coordinamento per le insegnanti della scuola secondaria di I grado;</w:t>
            </w:r>
          </w:p>
          <w:p w:rsidR="00622804" w:rsidRDefault="00622804" w:rsidP="000C312B">
            <w:pPr>
              <w:pStyle w:val="Nessunaspaziatura"/>
              <w:spacing w:line="276" w:lineRule="auto"/>
              <w:rPr>
                <w:rFonts w:ascii="Arial" w:hAnsi="Arial" w:cs="Arial"/>
              </w:rPr>
            </w:pPr>
            <w:r>
              <w:rPr>
                <w:rFonts w:ascii="Arial" w:hAnsi="Arial" w:cs="Arial"/>
              </w:rPr>
              <w:t>è stato predisposto e condiviso a inizio anno un cronoprogramma che ha fissato argomenti, modalità di conduzione (in gruppi/sottogruppi/plenum) e prodotti da perseguire;</w:t>
            </w:r>
          </w:p>
          <w:p w:rsidR="00622804" w:rsidRPr="009B1456" w:rsidRDefault="00622804" w:rsidP="000C312B">
            <w:pPr>
              <w:pStyle w:val="Nessunaspaziatura"/>
              <w:spacing w:line="276" w:lineRule="auto"/>
              <w:rPr>
                <w:rFonts w:ascii="Arial" w:hAnsi="Arial" w:cs="Arial"/>
              </w:rPr>
            </w:pPr>
            <w:r>
              <w:rPr>
                <w:rFonts w:ascii="Arial" w:hAnsi="Arial" w:cs="Arial"/>
              </w:rPr>
              <w:t>è stato aperto un “corso” sulla piattaforma moodle del sito per la condivisione di materiale</w:t>
            </w:r>
            <w:r w:rsidR="00980A39">
              <w:rPr>
                <w:rFonts w:ascii="Arial" w:hAnsi="Arial" w:cs="Arial"/>
              </w:rPr>
              <w:t>.</w:t>
            </w:r>
          </w:p>
        </w:tc>
        <w:tc>
          <w:tcPr>
            <w:tcW w:w="2724" w:type="dxa"/>
            <w:tcBorders>
              <w:top w:val="single" w:sz="4" w:space="0" w:color="7F7F7F"/>
              <w:left w:val="single" w:sz="4" w:space="0" w:color="7F7F7F"/>
              <w:bottom w:val="single" w:sz="4" w:space="0" w:color="7F7F7F"/>
            </w:tcBorders>
            <w:shd w:val="clear" w:color="auto" w:fill="DDD9C3"/>
          </w:tcPr>
          <w:p w:rsidR="00622804" w:rsidRPr="009B1456" w:rsidRDefault="00CD6C8F" w:rsidP="000C312B">
            <w:pPr>
              <w:pStyle w:val="Nessunaspaziatura"/>
              <w:spacing w:line="276" w:lineRule="auto"/>
              <w:rPr>
                <w:rFonts w:ascii="Arial" w:hAnsi="Arial" w:cs="Arial"/>
              </w:rPr>
            </w:pPr>
            <w:r>
              <w:rPr>
                <w:rFonts w:ascii="Arial" w:hAnsi="Arial" w:cs="Arial"/>
              </w:rPr>
              <w:lastRenderedPageBreak/>
              <w:t>P</w:t>
            </w:r>
            <w:r w:rsidR="00622804">
              <w:rPr>
                <w:rFonts w:ascii="Arial" w:hAnsi="Arial" w:cs="Arial"/>
              </w:rPr>
              <w:t>otenziare ancora di più l’aspetto laboratoriale degli incontri</w:t>
            </w:r>
            <w:r w:rsidR="00F66831">
              <w:rPr>
                <w:rFonts w:ascii="Arial" w:hAnsi="Arial" w:cs="Arial"/>
              </w:rPr>
              <w:t xml:space="preserve"> a livello di diartimento</w:t>
            </w:r>
          </w:p>
        </w:tc>
      </w:tr>
      <w:tr w:rsidR="00622804" w:rsidRPr="00745EBD" w:rsidTr="00A06508">
        <w:trPr>
          <w:trHeight w:val="567"/>
        </w:trPr>
        <w:tc>
          <w:tcPr>
            <w:tcW w:w="1384" w:type="dxa"/>
            <w:tcBorders>
              <w:top w:val="single" w:sz="4" w:space="0" w:color="7F7F7F"/>
              <w:bottom w:val="single" w:sz="4" w:space="0" w:color="7F7F7F"/>
              <w:right w:val="single" w:sz="4" w:space="0" w:color="7F7F7F"/>
            </w:tcBorders>
            <w:shd w:val="clear" w:color="auto" w:fill="DDD9C3"/>
            <w:tcMar>
              <w:top w:w="113" w:type="dxa"/>
              <w:bottom w:w="113" w:type="dxa"/>
            </w:tcMar>
          </w:tcPr>
          <w:p w:rsidR="00622804" w:rsidRDefault="00622804" w:rsidP="000C312B">
            <w:pPr>
              <w:pStyle w:val="Nessunaspaziatura"/>
              <w:spacing w:line="276" w:lineRule="auto"/>
              <w:rPr>
                <w:rFonts w:ascii="Arial" w:hAnsi="Arial" w:cs="Arial"/>
              </w:rPr>
            </w:pPr>
            <w:r>
              <w:rPr>
                <w:rFonts w:ascii="Arial" w:hAnsi="Arial" w:cs="Arial"/>
              </w:rPr>
              <w:lastRenderedPageBreak/>
              <w:t>a.s. 2019-2020</w:t>
            </w:r>
          </w:p>
        </w:tc>
        <w:tc>
          <w:tcPr>
            <w:tcW w:w="1559" w:type="dxa"/>
            <w:tcBorders>
              <w:top w:val="single" w:sz="4" w:space="0" w:color="7F7F7F"/>
              <w:left w:val="single" w:sz="4" w:space="0" w:color="7F7F7F"/>
              <w:bottom w:val="single" w:sz="4" w:space="0" w:color="7F7F7F"/>
            </w:tcBorders>
            <w:shd w:val="clear" w:color="auto" w:fill="DDD9C3"/>
          </w:tcPr>
          <w:p w:rsidR="00622804" w:rsidRDefault="00622804" w:rsidP="000C312B">
            <w:pPr>
              <w:pStyle w:val="Nessunaspaziatura"/>
              <w:spacing w:line="276" w:lineRule="auto"/>
              <w:rPr>
                <w:rFonts w:ascii="Arial" w:hAnsi="Arial" w:cs="Arial"/>
              </w:rPr>
            </w:pPr>
            <w:r>
              <w:rPr>
                <w:rFonts w:ascii="Arial" w:hAnsi="Arial" w:cs="Arial"/>
              </w:rPr>
              <w:t>Incontri a carattere operativo</w:t>
            </w:r>
          </w:p>
        </w:tc>
        <w:tc>
          <w:tcPr>
            <w:tcW w:w="1985" w:type="dxa"/>
            <w:gridSpan w:val="2"/>
            <w:tcBorders>
              <w:top w:val="single" w:sz="4" w:space="0" w:color="7F7F7F"/>
              <w:left w:val="single" w:sz="4" w:space="0" w:color="7F7F7F"/>
              <w:bottom w:val="single" w:sz="4" w:space="0" w:color="7F7F7F"/>
            </w:tcBorders>
            <w:shd w:val="clear" w:color="auto" w:fill="DDD9C3"/>
          </w:tcPr>
          <w:p w:rsidR="00622804" w:rsidRDefault="00622804" w:rsidP="000C312B">
            <w:pPr>
              <w:pStyle w:val="Nessunaspaziatura"/>
              <w:spacing w:line="276" w:lineRule="auto"/>
              <w:rPr>
                <w:rFonts w:ascii="Arial" w:hAnsi="Arial" w:cs="Arial"/>
              </w:rPr>
            </w:pPr>
            <w:r>
              <w:rPr>
                <w:rFonts w:ascii="Arial" w:hAnsi="Arial" w:cs="Arial"/>
              </w:rPr>
              <w:t>Preparazione materiali esercitativ</w:t>
            </w:r>
            <w:r w:rsidR="007624FB">
              <w:rPr>
                <w:rFonts w:ascii="Arial" w:hAnsi="Arial" w:cs="Arial"/>
              </w:rPr>
              <w:t>i per implementazione competenze</w:t>
            </w:r>
          </w:p>
        </w:tc>
        <w:tc>
          <w:tcPr>
            <w:tcW w:w="2126" w:type="dxa"/>
            <w:tcBorders>
              <w:top w:val="single" w:sz="4" w:space="0" w:color="7F7F7F"/>
              <w:left w:val="single" w:sz="4" w:space="0" w:color="7F7F7F"/>
              <w:bottom w:val="single" w:sz="4" w:space="0" w:color="7F7F7F"/>
            </w:tcBorders>
            <w:shd w:val="clear" w:color="auto" w:fill="DDD9C3"/>
          </w:tcPr>
          <w:p w:rsidR="00622804" w:rsidRPr="00745EBD" w:rsidRDefault="00622804" w:rsidP="00745EBD">
            <w:pPr>
              <w:spacing w:after="0"/>
              <w:rPr>
                <w:rFonts w:ascii="Arial" w:hAnsi="Arial" w:cs="Arial"/>
              </w:rPr>
            </w:pPr>
          </w:p>
        </w:tc>
        <w:tc>
          <w:tcPr>
            <w:tcW w:w="2724" w:type="dxa"/>
            <w:tcBorders>
              <w:top w:val="single" w:sz="4" w:space="0" w:color="7F7F7F"/>
              <w:left w:val="single" w:sz="4" w:space="0" w:color="7F7F7F"/>
              <w:bottom w:val="single" w:sz="4" w:space="0" w:color="7F7F7F"/>
            </w:tcBorders>
            <w:shd w:val="clear" w:color="auto" w:fill="DDD9C3"/>
          </w:tcPr>
          <w:p w:rsidR="00622804" w:rsidRPr="00745EBD" w:rsidRDefault="00622804" w:rsidP="00745EBD">
            <w:pPr>
              <w:spacing w:after="0"/>
              <w:rPr>
                <w:rFonts w:ascii="Arial" w:hAnsi="Arial" w:cs="Arial"/>
              </w:rPr>
            </w:pPr>
          </w:p>
        </w:tc>
      </w:tr>
      <w:tr w:rsidR="00E63A41" w:rsidRPr="00745EBD" w:rsidTr="00A06508">
        <w:trPr>
          <w:trHeight w:val="567"/>
        </w:trPr>
        <w:tc>
          <w:tcPr>
            <w:tcW w:w="1384" w:type="dxa"/>
            <w:tcBorders>
              <w:top w:val="single" w:sz="4" w:space="0" w:color="7F7F7F"/>
              <w:bottom w:val="single" w:sz="4" w:space="0" w:color="7F7F7F"/>
              <w:right w:val="single" w:sz="4" w:space="0" w:color="7F7F7F"/>
            </w:tcBorders>
            <w:shd w:val="clear" w:color="auto" w:fill="DDD9C3"/>
            <w:tcMar>
              <w:top w:w="113" w:type="dxa"/>
              <w:bottom w:w="113" w:type="dxa"/>
            </w:tcMar>
          </w:tcPr>
          <w:p w:rsidR="00E63A41" w:rsidRDefault="00E63A41" w:rsidP="000C312B">
            <w:pPr>
              <w:pStyle w:val="Nessunaspaziatura"/>
              <w:spacing w:line="276" w:lineRule="auto"/>
              <w:rPr>
                <w:rFonts w:ascii="Arial" w:hAnsi="Arial" w:cs="Arial"/>
              </w:rPr>
            </w:pPr>
          </w:p>
        </w:tc>
        <w:tc>
          <w:tcPr>
            <w:tcW w:w="1559" w:type="dxa"/>
            <w:tcBorders>
              <w:top w:val="single" w:sz="4" w:space="0" w:color="7F7F7F"/>
              <w:left w:val="single" w:sz="4" w:space="0" w:color="7F7F7F"/>
              <w:bottom w:val="single" w:sz="4" w:space="0" w:color="7F7F7F"/>
            </w:tcBorders>
            <w:shd w:val="clear" w:color="auto" w:fill="DDD9C3"/>
          </w:tcPr>
          <w:p w:rsidR="00E63A41" w:rsidRDefault="00E63A41" w:rsidP="000C312B">
            <w:pPr>
              <w:pStyle w:val="Nessunaspaziatura"/>
              <w:spacing w:line="276" w:lineRule="auto"/>
              <w:rPr>
                <w:rFonts w:ascii="Arial" w:hAnsi="Arial" w:cs="Arial"/>
              </w:rPr>
            </w:pPr>
          </w:p>
        </w:tc>
        <w:tc>
          <w:tcPr>
            <w:tcW w:w="1985" w:type="dxa"/>
            <w:gridSpan w:val="2"/>
            <w:tcBorders>
              <w:top w:val="single" w:sz="4" w:space="0" w:color="7F7F7F"/>
              <w:left w:val="single" w:sz="4" w:space="0" w:color="7F7F7F"/>
              <w:bottom w:val="single" w:sz="4" w:space="0" w:color="7F7F7F"/>
            </w:tcBorders>
            <w:shd w:val="clear" w:color="auto" w:fill="DDD9C3"/>
          </w:tcPr>
          <w:p w:rsidR="00E63A41" w:rsidRDefault="00E63A41" w:rsidP="000C312B">
            <w:pPr>
              <w:pStyle w:val="Nessunaspaziatura"/>
              <w:spacing w:line="276" w:lineRule="auto"/>
              <w:rPr>
                <w:rFonts w:ascii="Arial" w:hAnsi="Arial" w:cs="Arial"/>
              </w:rPr>
            </w:pPr>
          </w:p>
        </w:tc>
        <w:tc>
          <w:tcPr>
            <w:tcW w:w="2126" w:type="dxa"/>
            <w:tcBorders>
              <w:top w:val="single" w:sz="4" w:space="0" w:color="7F7F7F"/>
              <w:left w:val="single" w:sz="4" w:space="0" w:color="7F7F7F"/>
              <w:bottom w:val="single" w:sz="4" w:space="0" w:color="7F7F7F"/>
            </w:tcBorders>
            <w:shd w:val="clear" w:color="auto" w:fill="DDD9C3"/>
          </w:tcPr>
          <w:p w:rsidR="00E63A41" w:rsidRPr="00745EBD" w:rsidRDefault="00E63A41" w:rsidP="00745EBD">
            <w:pPr>
              <w:spacing w:after="0"/>
              <w:rPr>
                <w:rFonts w:ascii="Arial" w:hAnsi="Arial" w:cs="Arial"/>
              </w:rPr>
            </w:pPr>
          </w:p>
        </w:tc>
        <w:tc>
          <w:tcPr>
            <w:tcW w:w="2724" w:type="dxa"/>
            <w:tcBorders>
              <w:top w:val="single" w:sz="4" w:space="0" w:color="7F7F7F"/>
              <w:left w:val="single" w:sz="4" w:space="0" w:color="7F7F7F"/>
              <w:bottom w:val="single" w:sz="4" w:space="0" w:color="7F7F7F"/>
            </w:tcBorders>
            <w:shd w:val="clear" w:color="auto" w:fill="DDD9C3"/>
          </w:tcPr>
          <w:p w:rsidR="00E63A41" w:rsidRPr="00745EBD" w:rsidRDefault="00E63A41" w:rsidP="00745EBD">
            <w:pPr>
              <w:spacing w:after="0"/>
              <w:rPr>
                <w:rFonts w:ascii="Arial" w:hAnsi="Arial" w:cs="Arial"/>
              </w:rPr>
            </w:pPr>
          </w:p>
        </w:tc>
      </w:tr>
    </w:tbl>
    <w:p w:rsidR="00745EBD" w:rsidRPr="00745EBD" w:rsidRDefault="00745EBD" w:rsidP="00745EBD">
      <w:pPr>
        <w:rPr>
          <w:lang w:eastAsia="it-IT"/>
        </w:rPr>
      </w:pPr>
    </w:p>
    <w:tbl>
      <w:tblPr>
        <w:tblW w:w="0" w:type="auto"/>
        <w:shd w:val="clear" w:color="auto" w:fill="C2D69B"/>
        <w:tblLook w:val="04A0"/>
      </w:tblPr>
      <w:tblGrid>
        <w:gridCol w:w="1384"/>
        <w:gridCol w:w="1559"/>
        <w:gridCol w:w="1002"/>
        <w:gridCol w:w="983"/>
        <w:gridCol w:w="2126"/>
        <w:gridCol w:w="2724"/>
      </w:tblGrid>
      <w:tr w:rsidR="00E63A41" w:rsidRPr="00745EBD" w:rsidTr="000C312B">
        <w:trPr>
          <w:trHeight w:val="257"/>
        </w:trPr>
        <w:tc>
          <w:tcPr>
            <w:tcW w:w="3945" w:type="dxa"/>
            <w:gridSpan w:val="3"/>
            <w:tcBorders>
              <w:top w:val="single" w:sz="4" w:space="0" w:color="7F7F7F"/>
              <w:bottom w:val="single" w:sz="4" w:space="0" w:color="7F7F7F"/>
              <w:right w:val="single" w:sz="4" w:space="0" w:color="7F7F7F"/>
            </w:tcBorders>
            <w:shd w:val="clear" w:color="auto" w:fill="auto"/>
            <w:tcMar>
              <w:top w:w="113" w:type="dxa"/>
              <w:bottom w:w="113" w:type="dxa"/>
            </w:tcMar>
          </w:tcPr>
          <w:p w:rsidR="00E63A41" w:rsidRPr="00745EBD" w:rsidRDefault="00E63A41" w:rsidP="000C312B">
            <w:pPr>
              <w:spacing w:after="0" w:line="240" w:lineRule="auto"/>
              <w:jc w:val="right"/>
              <w:rPr>
                <w:rFonts w:ascii="Arial" w:hAnsi="Arial" w:cs="Arial"/>
                <w:b/>
              </w:rPr>
            </w:pPr>
            <w:r>
              <w:rPr>
                <w:rFonts w:ascii="Eurostile Bold" w:hAnsi="Eurostile Bold"/>
                <w:sz w:val="28"/>
                <w:szCs w:val="28"/>
              </w:rPr>
              <w:t>Attività prevista 5</w:t>
            </w:r>
            <w:r w:rsidRPr="00745EBD">
              <w:rPr>
                <w:rFonts w:ascii="Eurostile Bold" w:hAnsi="Eurostile Bold"/>
                <w:sz w:val="28"/>
                <w:szCs w:val="28"/>
              </w:rPr>
              <w:t>:</w:t>
            </w:r>
          </w:p>
        </w:tc>
        <w:tc>
          <w:tcPr>
            <w:tcW w:w="5833" w:type="dxa"/>
            <w:gridSpan w:val="3"/>
            <w:tcBorders>
              <w:top w:val="single" w:sz="4" w:space="0" w:color="7F7F7F"/>
              <w:left w:val="single" w:sz="4" w:space="0" w:color="7F7F7F"/>
              <w:bottom w:val="single" w:sz="4" w:space="0" w:color="7F7F7F"/>
            </w:tcBorders>
            <w:shd w:val="clear" w:color="auto" w:fill="DDD9C3"/>
          </w:tcPr>
          <w:p w:rsidR="00E63A41" w:rsidRPr="00CA7B39" w:rsidRDefault="00E63A41" w:rsidP="000C312B">
            <w:pPr>
              <w:spacing w:after="0"/>
              <w:rPr>
                <w:rFonts w:ascii="Arial" w:hAnsi="Arial" w:cs="Arial"/>
              </w:rPr>
            </w:pPr>
            <w:r>
              <w:rPr>
                <w:rFonts w:ascii="Arial" w:hAnsi="Arial" w:cs="Arial"/>
              </w:rPr>
              <w:t>P</w:t>
            </w:r>
            <w:r w:rsidRPr="00CA7B39">
              <w:rPr>
                <w:rFonts w:ascii="Arial" w:hAnsi="Arial" w:cs="Arial"/>
              </w:rPr>
              <w:t>redisposizione e somministrazione prove in ingresso in tedesco e in inglese</w:t>
            </w:r>
            <w:r>
              <w:rPr>
                <w:rFonts w:ascii="Arial" w:hAnsi="Arial" w:cs="Arial"/>
              </w:rPr>
              <w:t xml:space="preserve"> e </w:t>
            </w:r>
            <w:r w:rsidRPr="00CA7B39">
              <w:rPr>
                <w:rFonts w:ascii="Arial" w:hAnsi="Arial" w:cs="Arial"/>
              </w:rPr>
              <w:t>individuazione delle abilità irrinunciabili e di buone pratiche in tedesco e in inglese</w:t>
            </w:r>
          </w:p>
          <w:p w:rsidR="00E63A41" w:rsidRPr="00745EBD" w:rsidRDefault="00E63A41" w:rsidP="000C312B">
            <w:pPr>
              <w:spacing w:after="0"/>
              <w:rPr>
                <w:rFonts w:ascii="Arial" w:hAnsi="Arial" w:cs="Arial"/>
              </w:rPr>
            </w:pPr>
          </w:p>
        </w:tc>
      </w:tr>
      <w:tr w:rsidR="00E63A41" w:rsidRPr="00745EBD" w:rsidTr="000C312B">
        <w:trPr>
          <w:trHeight w:val="740"/>
        </w:trPr>
        <w:tc>
          <w:tcPr>
            <w:tcW w:w="1384" w:type="dxa"/>
            <w:tcBorders>
              <w:top w:val="single" w:sz="4" w:space="0" w:color="7F7F7F"/>
              <w:bottom w:val="single" w:sz="4" w:space="0" w:color="7F7F7F"/>
              <w:right w:val="single" w:sz="4" w:space="0" w:color="7F7F7F"/>
            </w:tcBorders>
            <w:shd w:val="clear" w:color="auto" w:fill="auto"/>
            <w:tcMar>
              <w:top w:w="113" w:type="dxa"/>
              <w:bottom w:w="113" w:type="dxa"/>
            </w:tcMar>
          </w:tcPr>
          <w:p w:rsidR="00E63A41" w:rsidRPr="00745EBD" w:rsidRDefault="00E63A41" w:rsidP="000C312B">
            <w:pPr>
              <w:spacing w:after="0"/>
              <w:rPr>
                <w:rFonts w:ascii="Arial" w:hAnsi="Arial" w:cs="Arial"/>
                <w:b/>
              </w:rPr>
            </w:pPr>
            <w:r w:rsidRPr="00745EBD">
              <w:rPr>
                <w:rFonts w:ascii="Arial" w:hAnsi="Arial" w:cs="Arial"/>
                <w:b/>
              </w:rPr>
              <w:t>Data di rilevazione</w:t>
            </w:r>
          </w:p>
        </w:tc>
        <w:tc>
          <w:tcPr>
            <w:tcW w:w="1559" w:type="dxa"/>
            <w:tcBorders>
              <w:top w:val="single" w:sz="4" w:space="0" w:color="7F7F7F"/>
              <w:left w:val="single" w:sz="4" w:space="0" w:color="7F7F7F"/>
              <w:bottom w:val="single" w:sz="4" w:space="0" w:color="7F7F7F"/>
            </w:tcBorders>
            <w:shd w:val="clear" w:color="auto" w:fill="auto"/>
          </w:tcPr>
          <w:p w:rsidR="00E63A41" w:rsidRPr="00745EBD" w:rsidRDefault="00E63A41" w:rsidP="000C312B">
            <w:pPr>
              <w:spacing w:after="0"/>
              <w:rPr>
                <w:rFonts w:ascii="Arial" w:hAnsi="Arial" w:cs="Arial"/>
                <w:b/>
              </w:rPr>
            </w:pPr>
            <w:r w:rsidRPr="00745EBD">
              <w:rPr>
                <w:rFonts w:ascii="Arial" w:hAnsi="Arial" w:cs="Arial"/>
                <w:b/>
              </w:rPr>
              <w:t>Indicatori scelti</w:t>
            </w:r>
          </w:p>
        </w:tc>
        <w:tc>
          <w:tcPr>
            <w:tcW w:w="1985" w:type="dxa"/>
            <w:gridSpan w:val="2"/>
            <w:tcBorders>
              <w:top w:val="single" w:sz="4" w:space="0" w:color="7F7F7F"/>
              <w:left w:val="single" w:sz="4" w:space="0" w:color="7F7F7F"/>
              <w:bottom w:val="single" w:sz="4" w:space="0" w:color="7F7F7F"/>
            </w:tcBorders>
            <w:shd w:val="clear" w:color="auto" w:fill="auto"/>
          </w:tcPr>
          <w:p w:rsidR="00E63A41" w:rsidRPr="00745EBD" w:rsidRDefault="00E63A41" w:rsidP="000C312B">
            <w:pPr>
              <w:spacing w:after="0"/>
              <w:rPr>
                <w:rFonts w:ascii="Arial" w:hAnsi="Arial" w:cs="Arial"/>
                <w:b/>
              </w:rPr>
            </w:pPr>
            <w:r w:rsidRPr="00745EBD">
              <w:rPr>
                <w:rFonts w:ascii="Arial" w:hAnsi="Arial" w:cs="Arial"/>
                <w:b/>
              </w:rPr>
              <w:t>Risultati attesi</w:t>
            </w:r>
          </w:p>
        </w:tc>
        <w:tc>
          <w:tcPr>
            <w:tcW w:w="2126" w:type="dxa"/>
            <w:tcBorders>
              <w:top w:val="single" w:sz="4" w:space="0" w:color="7F7F7F"/>
              <w:left w:val="single" w:sz="4" w:space="0" w:color="7F7F7F"/>
              <w:bottom w:val="single" w:sz="4" w:space="0" w:color="7F7F7F"/>
            </w:tcBorders>
            <w:shd w:val="clear" w:color="auto" w:fill="auto"/>
          </w:tcPr>
          <w:p w:rsidR="00E63A41" w:rsidRPr="00745EBD" w:rsidRDefault="00E63A41" w:rsidP="000C312B">
            <w:pPr>
              <w:spacing w:after="0"/>
              <w:rPr>
                <w:rFonts w:ascii="Arial" w:hAnsi="Arial" w:cs="Arial"/>
                <w:b/>
              </w:rPr>
            </w:pPr>
            <w:r w:rsidRPr="00745EBD">
              <w:rPr>
                <w:rFonts w:ascii="Arial" w:hAnsi="Arial" w:cs="Arial"/>
                <w:b/>
              </w:rPr>
              <w:t>Risultati riscontrati</w:t>
            </w:r>
          </w:p>
        </w:tc>
        <w:tc>
          <w:tcPr>
            <w:tcW w:w="2724" w:type="dxa"/>
            <w:tcBorders>
              <w:top w:val="single" w:sz="4" w:space="0" w:color="7F7F7F"/>
              <w:left w:val="single" w:sz="4" w:space="0" w:color="7F7F7F"/>
              <w:bottom w:val="single" w:sz="4" w:space="0" w:color="7F7F7F"/>
            </w:tcBorders>
            <w:shd w:val="clear" w:color="auto" w:fill="auto"/>
          </w:tcPr>
          <w:p w:rsidR="00E63A41" w:rsidRPr="00745EBD" w:rsidRDefault="00E63A41" w:rsidP="000C312B">
            <w:pPr>
              <w:spacing w:after="0"/>
              <w:rPr>
                <w:rFonts w:ascii="Arial" w:hAnsi="Arial" w:cs="Arial"/>
                <w:b/>
              </w:rPr>
            </w:pPr>
            <w:r w:rsidRPr="00745EBD">
              <w:rPr>
                <w:rFonts w:ascii="Arial" w:hAnsi="Arial" w:cs="Arial"/>
                <w:b/>
              </w:rPr>
              <w:t>Proposte di eventuali integrazioni e/o modifiche</w:t>
            </w:r>
          </w:p>
        </w:tc>
      </w:tr>
      <w:tr w:rsidR="00E63A41" w:rsidRPr="00745EBD" w:rsidTr="000C312B">
        <w:trPr>
          <w:trHeight w:val="567"/>
        </w:trPr>
        <w:tc>
          <w:tcPr>
            <w:tcW w:w="1384" w:type="dxa"/>
            <w:tcBorders>
              <w:top w:val="single" w:sz="4" w:space="0" w:color="7F7F7F"/>
              <w:bottom w:val="single" w:sz="4" w:space="0" w:color="7F7F7F"/>
              <w:right w:val="single" w:sz="4" w:space="0" w:color="7F7F7F"/>
            </w:tcBorders>
            <w:shd w:val="clear" w:color="auto" w:fill="DDD9C3"/>
            <w:tcMar>
              <w:top w:w="113" w:type="dxa"/>
              <w:bottom w:w="113" w:type="dxa"/>
            </w:tcMar>
          </w:tcPr>
          <w:p w:rsidR="00E63A41" w:rsidRPr="00745EBD" w:rsidRDefault="00E63A41" w:rsidP="000C312B">
            <w:pPr>
              <w:spacing w:after="0"/>
              <w:rPr>
                <w:rFonts w:ascii="Arial" w:hAnsi="Arial" w:cs="Arial"/>
              </w:rPr>
            </w:pPr>
            <w:r>
              <w:rPr>
                <w:rFonts w:ascii="Arial" w:hAnsi="Arial" w:cs="Arial"/>
              </w:rPr>
              <w:t>a.s.2018-2019</w:t>
            </w:r>
          </w:p>
        </w:tc>
        <w:tc>
          <w:tcPr>
            <w:tcW w:w="1559" w:type="dxa"/>
            <w:tcBorders>
              <w:top w:val="single" w:sz="4" w:space="0" w:color="7F7F7F"/>
              <w:left w:val="single" w:sz="4" w:space="0" w:color="7F7F7F"/>
              <w:bottom w:val="single" w:sz="4" w:space="0" w:color="7F7F7F"/>
            </w:tcBorders>
            <w:shd w:val="clear" w:color="auto" w:fill="DDD9C3"/>
          </w:tcPr>
          <w:p w:rsidR="00E63A41" w:rsidRPr="00745EBD" w:rsidRDefault="00E63A41" w:rsidP="000C312B">
            <w:pPr>
              <w:spacing w:after="0"/>
              <w:rPr>
                <w:rFonts w:ascii="Arial" w:hAnsi="Arial" w:cs="Arial"/>
              </w:rPr>
            </w:pPr>
            <w:r>
              <w:rPr>
                <w:rFonts w:ascii="Arial" w:hAnsi="Arial" w:cs="Arial"/>
              </w:rPr>
              <w:t>n</w:t>
            </w:r>
            <w:r w:rsidR="00E9380B">
              <w:rPr>
                <w:rFonts w:ascii="Arial" w:hAnsi="Arial" w:cs="Arial"/>
              </w:rPr>
              <w:t>.</w:t>
            </w:r>
            <w:r>
              <w:rPr>
                <w:rFonts w:ascii="Arial" w:hAnsi="Arial" w:cs="Arial"/>
              </w:rPr>
              <w:t xml:space="preserve"> prove in uscita/in ingresso tra i due ordini di scuola in tedesco e in inglese</w:t>
            </w:r>
          </w:p>
        </w:tc>
        <w:tc>
          <w:tcPr>
            <w:tcW w:w="1985" w:type="dxa"/>
            <w:gridSpan w:val="2"/>
            <w:tcBorders>
              <w:top w:val="single" w:sz="4" w:space="0" w:color="7F7F7F"/>
              <w:left w:val="single" w:sz="4" w:space="0" w:color="7F7F7F"/>
              <w:bottom w:val="single" w:sz="4" w:space="0" w:color="7F7F7F"/>
            </w:tcBorders>
            <w:shd w:val="clear" w:color="auto" w:fill="DDD9C3"/>
          </w:tcPr>
          <w:p w:rsidR="00E63A41" w:rsidRPr="00745EBD" w:rsidRDefault="00E63A41" w:rsidP="000C312B">
            <w:pPr>
              <w:spacing w:after="0"/>
              <w:rPr>
                <w:rFonts w:ascii="Arial" w:hAnsi="Arial" w:cs="Arial"/>
              </w:rPr>
            </w:pPr>
            <w:r>
              <w:rPr>
                <w:rFonts w:ascii="Arial" w:hAnsi="Arial" w:cs="Arial"/>
              </w:rPr>
              <w:t>misurazione e condivisione in dipartimento tra i docenti dei due ordini di scuola dei livelli di competenza in uscita e in ingresso per alcune abilità</w:t>
            </w:r>
          </w:p>
        </w:tc>
        <w:tc>
          <w:tcPr>
            <w:tcW w:w="2126" w:type="dxa"/>
            <w:tcBorders>
              <w:top w:val="single" w:sz="4" w:space="0" w:color="7F7F7F"/>
              <w:left w:val="single" w:sz="4" w:space="0" w:color="7F7F7F"/>
              <w:bottom w:val="single" w:sz="4" w:space="0" w:color="7F7F7F"/>
            </w:tcBorders>
            <w:shd w:val="clear" w:color="auto" w:fill="DDD9C3"/>
          </w:tcPr>
          <w:p w:rsidR="00E63A41" w:rsidRPr="00745EBD" w:rsidRDefault="00E63A41" w:rsidP="005173C4">
            <w:pPr>
              <w:spacing w:after="0"/>
              <w:rPr>
                <w:rFonts w:ascii="Arial" w:hAnsi="Arial" w:cs="Arial"/>
              </w:rPr>
            </w:pPr>
            <w:r>
              <w:rPr>
                <w:rFonts w:ascii="Arial" w:hAnsi="Arial" w:cs="Arial"/>
              </w:rPr>
              <w:t>Per l’inglese sono state predisposte n. 2 prove di passaggio: una prova di parlato e una prova di scrittura; in tedesco è stata predisposta una prova di passaggio di comprensio</w:t>
            </w:r>
            <w:r w:rsidR="005173C4">
              <w:rPr>
                <w:rFonts w:ascii="Arial" w:hAnsi="Arial" w:cs="Arial"/>
              </w:rPr>
              <w:t>ne della lingua orale e scritta</w:t>
            </w:r>
            <w:r>
              <w:rPr>
                <w:rFonts w:ascii="Arial" w:hAnsi="Arial" w:cs="Arial"/>
              </w:rPr>
              <w:t>. Le prove sono state somministrat</w:t>
            </w:r>
            <w:r w:rsidR="005173C4">
              <w:rPr>
                <w:rFonts w:ascii="Arial" w:hAnsi="Arial" w:cs="Arial"/>
              </w:rPr>
              <w:t>e</w:t>
            </w:r>
            <w:r>
              <w:rPr>
                <w:rFonts w:ascii="Arial" w:hAnsi="Arial" w:cs="Arial"/>
              </w:rPr>
              <w:t xml:space="preserve"> a livello sperimentale nella seconda metà </w:t>
            </w:r>
            <w:r w:rsidR="005173C4">
              <w:rPr>
                <w:rFonts w:ascii="Arial" w:hAnsi="Arial" w:cs="Arial"/>
              </w:rPr>
              <w:t xml:space="preserve">del </w:t>
            </w:r>
            <w:r>
              <w:rPr>
                <w:rFonts w:ascii="Arial" w:hAnsi="Arial" w:cs="Arial"/>
              </w:rPr>
              <w:t xml:space="preserve">mese di maggio (solo la prova di scrittura sarà somministrata in ingresso della classe prima secondaria di </w:t>
            </w:r>
            <w:r w:rsidR="000C312B">
              <w:rPr>
                <w:rFonts w:ascii="Arial" w:hAnsi="Arial" w:cs="Arial"/>
              </w:rPr>
              <w:t>I</w:t>
            </w:r>
            <w:r>
              <w:rPr>
                <w:rFonts w:ascii="Arial" w:hAnsi="Arial" w:cs="Arial"/>
              </w:rPr>
              <w:t xml:space="preserve"> grado)</w:t>
            </w:r>
          </w:p>
        </w:tc>
        <w:tc>
          <w:tcPr>
            <w:tcW w:w="2724" w:type="dxa"/>
            <w:tcBorders>
              <w:top w:val="single" w:sz="4" w:space="0" w:color="7F7F7F"/>
              <w:left w:val="single" w:sz="4" w:space="0" w:color="7F7F7F"/>
              <w:bottom w:val="single" w:sz="4" w:space="0" w:color="7F7F7F"/>
            </w:tcBorders>
            <w:shd w:val="clear" w:color="auto" w:fill="DDD9C3"/>
          </w:tcPr>
          <w:p w:rsidR="00E63A41" w:rsidRDefault="00E63A41" w:rsidP="000C312B">
            <w:pPr>
              <w:spacing w:after="0"/>
              <w:rPr>
                <w:rFonts w:ascii="Arial" w:hAnsi="Arial" w:cs="Arial"/>
              </w:rPr>
            </w:pPr>
            <w:r>
              <w:rPr>
                <w:rFonts w:ascii="Arial" w:hAnsi="Arial" w:cs="Arial"/>
              </w:rPr>
              <w:t>inglese: condivisione in dipartimento e con i docenti delle future classi della scuola secondaria di I grado dei risultati ottenuti dagli alunni e aggiustamento delle prove.</w:t>
            </w:r>
          </w:p>
          <w:p w:rsidR="00E63A41" w:rsidRDefault="00E63A41" w:rsidP="000C312B">
            <w:pPr>
              <w:spacing w:after="0"/>
              <w:rPr>
                <w:rFonts w:ascii="Arial" w:hAnsi="Arial" w:cs="Arial"/>
              </w:rPr>
            </w:pPr>
            <w:r>
              <w:rPr>
                <w:rFonts w:ascii="Arial" w:hAnsi="Arial" w:cs="Arial"/>
              </w:rPr>
              <w:t xml:space="preserve">Somministrazione entro ottobre 2019 della prova di produzione scritta nelle classi prime della scuola secondaria di I grado </w:t>
            </w:r>
          </w:p>
          <w:p w:rsidR="00E63A41" w:rsidRPr="00745EBD" w:rsidRDefault="00E63A41" w:rsidP="000C312B">
            <w:pPr>
              <w:spacing w:after="0"/>
              <w:rPr>
                <w:rFonts w:ascii="Arial" w:hAnsi="Arial" w:cs="Arial"/>
              </w:rPr>
            </w:pPr>
          </w:p>
        </w:tc>
      </w:tr>
      <w:tr w:rsidR="00E63A41" w:rsidRPr="00745EBD" w:rsidTr="000C312B">
        <w:trPr>
          <w:trHeight w:val="567"/>
        </w:trPr>
        <w:tc>
          <w:tcPr>
            <w:tcW w:w="1384" w:type="dxa"/>
            <w:tcBorders>
              <w:top w:val="single" w:sz="4" w:space="0" w:color="7F7F7F"/>
              <w:bottom w:val="single" w:sz="4" w:space="0" w:color="7F7F7F"/>
              <w:right w:val="single" w:sz="4" w:space="0" w:color="7F7F7F"/>
            </w:tcBorders>
            <w:shd w:val="clear" w:color="auto" w:fill="DDD9C3"/>
            <w:tcMar>
              <w:top w:w="113" w:type="dxa"/>
              <w:bottom w:w="113" w:type="dxa"/>
            </w:tcMar>
          </w:tcPr>
          <w:p w:rsidR="00E63A41" w:rsidRPr="00745EBD" w:rsidRDefault="00E63A41" w:rsidP="005173C4">
            <w:pPr>
              <w:spacing w:after="0"/>
              <w:rPr>
                <w:rFonts w:ascii="Arial" w:hAnsi="Arial" w:cs="Arial"/>
              </w:rPr>
            </w:pPr>
            <w:r>
              <w:rPr>
                <w:rFonts w:ascii="Arial" w:hAnsi="Arial" w:cs="Arial"/>
              </w:rPr>
              <w:t>aprile-maggio 20</w:t>
            </w:r>
            <w:r w:rsidR="005173C4">
              <w:rPr>
                <w:rFonts w:ascii="Arial" w:hAnsi="Arial" w:cs="Arial"/>
              </w:rPr>
              <w:t>20</w:t>
            </w:r>
          </w:p>
        </w:tc>
        <w:tc>
          <w:tcPr>
            <w:tcW w:w="1559" w:type="dxa"/>
            <w:tcBorders>
              <w:top w:val="single" w:sz="4" w:space="0" w:color="7F7F7F"/>
              <w:left w:val="single" w:sz="4" w:space="0" w:color="7F7F7F"/>
              <w:bottom w:val="single" w:sz="4" w:space="0" w:color="7F7F7F"/>
            </w:tcBorders>
            <w:shd w:val="clear" w:color="auto" w:fill="DDD9C3"/>
          </w:tcPr>
          <w:p w:rsidR="00E63A41" w:rsidRPr="00745EBD" w:rsidRDefault="00E63A41" w:rsidP="000C312B">
            <w:pPr>
              <w:spacing w:after="0"/>
              <w:rPr>
                <w:rFonts w:ascii="Arial" w:hAnsi="Arial" w:cs="Arial"/>
              </w:rPr>
            </w:pPr>
            <w:r>
              <w:rPr>
                <w:rFonts w:ascii="Arial" w:hAnsi="Arial" w:cs="Arial"/>
              </w:rPr>
              <w:t>Livelli di competenza</w:t>
            </w:r>
            <w:r w:rsidR="003C18FC">
              <w:rPr>
                <w:rFonts w:ascii="Arial" w:hAnsi="Arial" w:cs="Arial"/>
              </w:rPr>
              <w:t xml:space="preserve"> (con relative conoscenze ed abilità)</w:t>
            </w:r>
            <w:r>
              <w:rPr>
                <w:rFonts w:ascii="Arial" w:hAnsi="Arial" w:cs="Arial"/>
              </w:rPr>
              <w:t xml:space="preserve"> garantiti al passaggio tra </w:t>
            </w:r>
            <w:r>
              <w:rPr>
                <w:rFonts w:ascii="Arial" w:hAnsi="Arial" w:cs="Arial"/>
              </w:rPr>
              <w:lastRenderedPageBreak/>
              <w:t>i due ordini di scuola</w:t>
            </w:r>
          </w:p>
        </w:tc>
        <w:tc>
          <w:tcPr>
            <w:tcW w:w="1985" w:type="dxa"/>
            <w:gridSpan w:val="2"/>
            <w:tcBorders>
              <w:top w:val="single" w:sz="4" w:space="0" w:color="7F7F7F"/>
              <w:left w:val="single" w:sz="4" w:space="0" w:color="7F7F7F"/>
              <w:bottom w:val="single" w:sz="4" w:space="0" w:color="7F7F7F"/>
            </w:tcBorders>
            <w:shd w:val="clear" w:color="auto" w:fill="DDD9C3"/>
          </w:tcPr>
          <w:p w:rsidR="00E63A41" w:rsidRPr="00745EBD" w:rsidRDefault="00E63A41" w:rsidP="000C312B">
            <w:pPr>
              <w:spacing w:after="0"/>
              <w:rPr>
                <w:rFonts w:ascii="Arial" w:hAnsi="Arial" w:cs="Arial"/>
              </w:rPr>
            </w:pPr>
            <w:r>
              <w:rPr>
                <w:rFonts w:ascii="Arial" w:hAnsi="Arial" w:cs="Arial"/>
              </w:rPr>
              <w:lastRenderedPageBreak/>
              <w:t>Definizione dei livelli di competenza raggiunti al fine delle programmazioni annuali</w:t>
            </w:r>
          </w:p>
        </w:tc>
        <w:tc>
          <w:tcPr>
            <w:tcW w:w="2126" w:type="dxa"/>
            <w:tcBorders>
              <w:top w:val="single" w:sz="4" w:space="0" w:color="7F7F7F"/>
              <w:left w:val="single" w:sz="4" w:space="0" w:color="7F7F7F"/>
              <w:bottom w:val="single" w:sz="4" w:space="0" w:color="7F7F7F"/>
            </w:tcBorders>
            <w:shd w:val="clear" w:color="auto" w:fill="DDD9C3"/>
          </w:tcPr>
          <w:p w:rsidR="00E63A41" w:rsidRPr="00745EBD" w:rsidRDefault="00E63A41" w:rsidP="000C312B">
            <w:pPr>
              <w:spacing w:after="0"/>
              <w:rPr>
                <w:rFonts w:ascii="Arial" w:hAnsi="Arial" w:cs="Arial"/>
              </w:rPr>
            </w:pPr>
          </w:p>
        </w:tc>
        <w:tc>
          <w:tcPr>
            <w:tcW w:w="2724" w:type="dxa"/>
            <w:tcBorders>
              <w:top w:val="single" w:sz="4" w:space="0" w:color="7F7F7F"/>
              <w:left w:val="single" w:sz="4" w:space="0" w:color="7F7F7F"/>
              <w:bottom w:val="single" w:sz="4" w:space="0" w:color="7F7F7F"/>
            </w:tcBorders>
            <w:shd w:val="clear" w:color="auto" w:fill="DDD9C3"/>
          </w:tcPr>
          <w:p w:rsidR="00E63A41" w:rsidRPr="00745EBD" w:rsidRDefault="00E63A41" w:rsidP="000C312B">
            <w:pPr>
              <w:spacing w:after="0"/>
              <w:rPr>
                <w:rFonts w:ascii="Arial" w:hAnsi="Arial" w:cs="Arial"/>
              </w:rPr>
            </w:pPr>
          </w:p>
        </w:tc>
      </w:tr>
    </w:tbl>
    <w:p w:rsidR="00E63A41" w:rsidRPr="00745EBD" w:rsidRDefault="00E63A41" w:rsidP="00E63A41">
      <w:pPr>
        <w:rPr>
          <w:lang w:eastAsia="it-IT"/>
        </w:rPr>
      </w:pPr>
    </w:p>
    <w:tbl>
      <w:tblPr>
        <w:tblW w:w="0" w:type="auto"/>
        <w:shd w:val="clear" w:color="auto" w:fill="C2D69B"/>
        <w:tblLook w:val="04A0"/>
      </w:tblPr>
      <w:tblGrid>
        <w:gridCol w:w="1383"/>
        <w:gridCol w:w="1557"/>
        <w:gridCol w:w="1092"/>
        <w:gridCol w:w="983"/>
        <w:gridCol w:w="2686"/>
        <w:gridCol w:w="2153"/>
      </w:tblGrid>
      <w:tr w:rsidR="00E63A41" w:rsidRPr="00745EBD" w:rsidTr="000C312B">
        <w:trPr>
          <w:trHeight w:val="257"/>
        </w:trPr>
        <w:tc>
          <w:tcPr>
            <w:tcW w:w="3945" w:type="dxa"/>
            <w:gridSpan w:val="3"/>
            <w:tcBorders>
              <w:top w:val="single" w:sz="4" w:space="0" w:color="7F7F7F"/>
              <w:bottom w:val="single" w:sz="4" w:space="0" w:color="7F7F7F"/>
              <w:right w:val="single" w:sz="4" w:space="0" w:color="7F7F7F"/>
            </w:tcBorders>
            <w:shd w:val="clear" w:color="auto" w:fill="auto"/>
            <w:tcMar>
              <w:top w:w="113" w:type="dxa"/>
              <w:bottom w:w="113" w:type="dxa"/>
            </w:tcMar>
          </w:tcPr>
          <w:p w:rsidR="00E63A41" w:rsidRPr="00745EBD" w:rsidRDefault="00E63A41" w:rsidP="000C312B">
            <w:pPr>
              <w:spacing w:after="0" w:line="240" w:lineRule="auto"/>
              <w:jc w:val="right"/>
              <w:rPr>
                <w:rFonts w:ascii="Arial" w:hAnsi="Arial" w:cs="Arial"/>
                <w:b/>
              </w:rPr>
            </w:pPr>
            <w:r>
              <w:rPr>
                <w:rFonts w:ascii="Eurostile Bold" w:hAnsi="Eurostile Bold"/>
                <w:sz w:val="28"/>
                <w:szCs w:val="28"/>
              </w:rPr>
              <w:t>Attività prevista 6</w:t>
            </w:r>
            <w:r w:rsidRPr="00745EBD">
              <w:rPr>
                <w:rFonts w:ascii="Eurostile Bold" w:hAnsi="Eurostile Bold"/>
                <w:sz w:val="28"/>
                <w:szCs w:val="28"/>
              </w:rPr>
              <w:t>:</w:t>
            </w:r>
          </w:p>
        </w:tc>
        <w:tc>
          <w:tcPr>
            <w:tcW w:w="5833" w:type="dxa"/>
            <w:gridSpan w:val="3"/>
            <w:tcBorders>
              <w:top w:val="single" w:sz="4" w:space="0" w:color="7F7F7F"/>
              <w:left w:val="single" w:sz="4" w:space="0" w:color="7F7F7F"/>
              <w:bottom w:val="single" w:sz="4" w:space="0" w:color="7F7F7F"/>
            </w:tcBorders>
            <w:shd w:val="clear" w:color="auto" w:fill="DDD9C3"/>
          </w:tcPr>
          <w:p w:rsidR="00E63A41" w:rsidRPr="003C18FC" w:rsidRDefault="00E63A41" w:rsidP="000C312B">
            <w:pPr>
              <w:pStyle w:val="Nessunaspaziatura"/>
              <w:spacing w:line="276" w:lineRule="auto"/>
              <w:rPr>
                <w:rFonts w:ascii="Arial" w:hAnsi="Arial" w:cs="Arial"/>
              </w:rPr>
            </w:pPr>
            <w:r w:rsidRPr="003C18FC">
              <w:rPr>
                <w:rFonts w:ascii="Arial" w:hAnsi="Arial" w:cs="Arial"/>
              </w:rPr>
              <w:t>Revisione del curricolo lingua inglese scuola primaria</w:t>
            </w:r>
          </w:p>
          <w:p w:rsidR="00E63A41" w:rsidRPr="00745EBD" w:rsidRDefault="00E63A41" w:rsidP="000C312B">
            <w:pPr>
              <w:spacing w:after="0"/>
              <w:rPr>
                <w:rFonts w:ascii="Arial" w:hAnsi="Arial" w:cs="Arial"/>
              </w:rPr>
            </w:pPr>
          </w:p>
        </w:tc>
      </w:tr>
      <w:tr w:rsidR="00E63A41" w:rsidRPr="00745EBD" w:rsidTr="000C312B">
        <w:trPr>
          <w:trHeight w:val="740"/>
        </w:trPr>
        <w:tc>
          <w:tcPr>
            <w:tcW w:w="1384" w:type="dxa"/>
            <w:tcBorders>
              <w:top w:val="single" w:sz="4" w:space="0" w:color="7F7F7F"/>
              <w:bottom w:val="single" w:sz="4" w:space="0" w:color="7F7F7F"/>
              <w:right w:val="single" w:sz="4" w:space="0" w:color="7F7F7F"/>
            </w:tcBorders>
            <w:shd w:val="clear" w:color="auto" w:fill="auto"/>
            <w:tcMar>
              <w:top w:w="113" w:type="dxa"/>
              <w:bottom w:w="113" w:type="dxa"/>
            </w:tcMar>
          </w:tcPr>
          <w:p w:rsidR="00E63A41" w:rsidRPr="00745EBD" w:rsidRDefault="00E63A41" w:rsidP="000C312B">
            <w:pPr>
              <w:spacing w:after="0"/>
              <w:rPr>
                <w:rFonts w:ascii="Arial" w:hAnsi="Arial" w:cs="Arial"/>
                <w:b/>
              </w:rPr>
            </w:pPr>
            <w:r w:rsidRPr="00745EBD">
              <w:rPr>
                <w:rFonts w:ascii="Arial" w:hAnsi="Arial" w:cs="Arial"/>
                <w:b/>
              </w:rPr>
              <w:t>Data di rilevazione</w:t>
            </w:r>
          </w:p>
        </w:tc>
        <w:tc>
          <w:tcPr>
            <w:tcW w:w="1559" w:type="dxa"/>
            <w:tcBorders>
              <w:top w:val="single" w:sz="4" w:space="0" w:color="7F7F7F"/>
              <w:left w:val="single" w:sz="4" w:space="0" w:color="7F7F7F"/>
              <w:bottom w:val="single" w:sz="4" w:space="0" w:color="7F7F7F"/>
            </w:tcBorders>
            <w:shd w:val="clear" w:color="auto" w:fill="auto"/>
          </w:tcPr>
          <w:p w:rsidR="00E63A41" w:rsidRPr="00745EBD" w:rsidRDefault="00E63A41" w:rsidP="000C312B">
            <w:pPr>
              <w:spacing w:after="0"/>
              <w:rPr>
                <w:rFonts w:ascii="Arial" w:hAnsi="Arial" w:cs="Arial"/>
                <w:b/>
              </w:rPr>
            </w:pPr>
            <w:r w:rsidRPr="00745EBD">
              <w:rPr>
                <w:rFonts w:ascii="Arial" w:hAnsi="Arial" w:cs="Arial"/>
                <w:b/>
              </w:rPr>
              <w:t>Indicatori scelti</w:t>
            </w:r>
          </w:p>
        </w:tc>
        <w:tc>
          <w:tcPr>
            <w:tcW w:w="1985" w:type="dxa"/>
            <w:gridSpan w:val="2"/>
            <w:tcBorders>
              <w:top w:val="single" w:sz="4" w:space="0" w:color="7F7F7F"/>
              <w:left w:val="single" w:sz="4" w:space="0" w:color="7F7F7F"/>
              <w:bottom w:val="single" w:sz="4" w:space="0" w:color="7F7F7F"/>
            </w:tcBorders>
            <w:shd w:val="clear" w:color="auto" w:fill="auto"/>
          </w:tcPr>
          <w:p w:rsidR="00E63A41" w:rsidRPr="00745EBD" w:rsidRDefault="00E63A41" w:rsidP="000C312B">
            <w:pPr>
              <w:spacing w:after="0"/>
              <w:rPr>
                <w:rFonts w:ascii="Arial" w:hAnsi="Arial" w:cs="Arial"/>
                <w:b/>
              </w:rPr>
            </w:pPr>
            <w:r w:rsidRPr="00745EBD">
              <w:rPr>
                <w:rFonts w:ascii="Arial" w:hAnsi="Arial" w:cs="Arial"/>
                <w:b/>
              </w:rPr>
              <w:t>Risultati attesi</w:t>
            </w:r>
          </w:p>
        </w:tc>
        <w:tc>
          <w:tcPr>
            <w:tcW w:w="2693" w:type="dxa"/>
            <w:tcBorders>
              <w:top w:val="single" w:sz="4" w:space="0" w:color="7F7F7F"/>
              <w:left w:val="single" w:sz="4" w:space="0" w:color="7F7F7F"/>
              <w:bottom w:val="single" w:sz="4" w:space="0" w:color="7F7F7F"/>
            </w:tcBorders>
            <w:shd w:val="clear" w:color="auto" w:fill="auto"/>
          </w:tcPr>
          <w:p w:rsidR="00E63A41" w:rsidRPr="00745EBD" w:rsidRDefault="00E63A41" w:rsidP="000C312B">
            <w:pPr>
              <w:spacing w:after="0"/>
              <w:rPr>
                <w:rFonts w:ascii="Arial" w:hAnsi="Arial" w:cs="Arial"/>
                <w:b/>
              </w:rPr>
            </w:pPr>
            <w:r w:rsidRPr="00745EBD">
              <w:rPr>
                <w:rFonts w:ascii="Arial" w:hAnsi="Arial" w:cs="Arial"/>
                <w:b/>
              </w:rPr>
              <w:t>Risultati riscontrati</w:t>
            </w:r>
          </w:p>
        </w:tc>
        <w:tc>
          <w:tcPr>
            <w:tcW w:w="2157" w:type="dxa"/>
            <w:tcBorders>
              <w:top w:val="single" w:sz="4" w:space="0" w:color="7F7F7F"/>
              <w:left w:val="single" w:sz="4" w:space="0" w:color="7F7F7F"/>
              <w:bottom w:val="single" w:sz="4" w:space="0" w:color="7F7F7F"/>
            </w:tcBorders>
            <w:shd w:val="clear" w:color="auto" w:fill="auto"/>
          </w:tcPr>
          <w:p w:rsidR="00E63A41" w:rsidRPr="00745EBD" w:rsidRDefault="00E63A41" w:rsidP="000C312B">
            <w:pPr>
              <w:spacing w:after="0"/>
              <w:rPr>
                <w:rFonts w:ascii="Arial" w:hAnsi="Arial" w:cs="Arial"/>
                <w:b/>
              </w:rPr>
            </w:pPr>
            <w:r w:rsidRPr="00745EBD">
              <w:rPr>
                <w:rFonts w:ascii="Arial" w:hAnsi="Arial" w:cs="Arial"/>
                <w:b/>
              </w:rPr>
              <w:t>Proposte di eventuali integrazioni e/o modifiche</w:t>
            </w:r>
          </w:p>
        </w:tc>
      </w:tr>
      <w:tr w:rsidR="00E63A41" w:rsidRPr="00745EBD" w:rsidTr="000C312B">
        <w:trPr>
          <w:trHeight w:val="567"/>
        </w:trPr>
        <w:tc>
          <w:tcPr>
            <w:tcW w:w="1384" w:type="dxa"/>
            <w:tcBorders>
              <w:top w:val="single" w:sz="4" w:space="0" w:color="7F7F7F"/>
              <w:bottom w:val="single" w:sz="4" w:space="0" w:color="7F7F7F"/>
              <w:right w:val="single" w:sz="4" w:space="0" w:color="7F7F7F"/>
            </w:tcBorders>
            <w:shd w:val="clear" w:color="auto" w:fill="DDD9C3"/>
            <w:tcMar>
              <w:top w:w="113" w:type="dxa"/>
              <w:bottom w:w="113" w:type="dxa"/>
            </w:tcMar>
          </w:tcPr>
          <w:p w:rsidR="00E63A41" w:rsidRPr="00745EBD" w:rsidRDefault="00E63A41" w:rsidP="000C312B">
            <w:pPr>
              <w:spacing w:after="0"/>
              <w:rPr>
                <w:rFonts w:ascii="Arial" w:hAnsi="Arial" w:cs="Arial"/>
              </w:rPr>
            </w:pPr>
            <w:r>
              <w:rPr>
                <w:rFonts w:ascii="Arial" w:hAnsi="Arial" w:cs="Arial"/>
              </w:rPr>
              <w:t>maggio 2019</w:t>
            </w:r>
          </w:p>
        </w:tc>
        <w:tc>
          <w:tcPr>
            <w:tcW w:w="1559" w:type="dxa"/>
            <w:tcBorders>
              <w:top w:val="single" w:sz="4" w:space="0" w:color="7F7F7F"/>
              <w:left w:val="single" w:sz="4" w:space="0" w:color="7F7F7F"/>
              <w:bottom w:val="single" w:sz="4" w:space="0" w:color="7F7F7F"/>
            </w:tcBorders>
            <w:shd w:val="clear" w:color="auto" w:fill="DDD9C3"/>
          </w:tcPr>
          <w:p w:rsidR="00E63A41" w:rsidRPr="00745EBD" w:rsidRDefault="00E63A41" w:rsidP="000C312B">
            <w:pPr>
              <w:spacing w:after="0"/>
              <w:rPr>
                <w:rFonts w:ascii="Arial" w:hAnsi="Arial" w:cs="Arial"/>
              </w:rPr>
            </w:pPr>
            <w:r>
              <w:rPr>
                <w:rFonts w:ascii="Arial" w:hAnsi="Arial" w:cs="Arial"/>
              </w:rPr>
              <w:t>curricolo lingua inglese scuola primaria</w:t>
            </w:r>
          </w:p>
        </w:tc>
        <w:tc>
          <w:tcPr>
            <w:tcW w:w="1985" w:type="dxa"/>
            <w:gridSpan w:val="2"/>
            <w:tcBorders>
              <w:top w:val="single" w:sz="4" w:space="0" w:color="7F7F7F"/>
              <w:left w:val="single" w:sz="4" w:space="0" w:color="7F7F7F"/>
              <w:bottom w:val="single" w:sz="4" w:space="0" w:color="7F7F7F"/>
            </w:tcBorders>
            <w:shd w:val="clear" w:color="auto" w:fill="DDD9C3"/>
          </w:tcPr>
          <w:p w:rsidR="00E63A41" w:rsidRPr="00745EBD" w:rsidRDefault="00E63A41" w:rsidP="000C312B">
            <w:pPr>
              <w:spacing w:after="0"/>
              <w:rPr>
                <w:rFonts w:ascii="Arial" w:hAnsi="Arial" w:cs="Arial"/>
              </w:rPr>
            </w:pPr>
            <w:r>
              <w:rPr>
                <w:rFonts w:ascii="Arial" w:hAnsi="Arial" w:cs="Arial"/>
              </w:rPr>
              <w:t>aggiornamento del documento alla lu</w:t>
            </w:r>
            <w:r w:rsidR="00164429">
              <w:rPr>
                <w:rFonts w:ascii="Arial" w:hAnsi="Arial" w:cs="Arial"/>
              </w:rPr>
              <w:t>ce della nuova articolazione dell’insegnamento della</w:t>
            </w:r>
            <w:r>
              <w:rPr>
                <w:rFonts w:ascii="Arial" w:hAnsi="Arial" w:cs="Arial"/>
              </w:rPr>
              <w:t xml:space="preserve"> lingua inglese nella scuola primaria</w:t>
            </w:r>
            <w:r w:rsidR="00164429">
              <w:rPr>
                <w:rFonts w:ascii="Arial" w:hAnsi="Arial" w:cs="Arial"/>
              </w:rPr>
              <w:t xml:space="preserve"> introdotta con l’a.s. 2018/19</w:t>
            </w:r>
          </w:p>
        </w:tc>
        <w:tc>
          <w:tcPr>
            <w:tcW w:w="2693" w:type="dxa"/>
            <w:tcBorders>
              <w:top w:val="single" w:sz="4" w:space="0" w:color="7F7F7F"/>
              <w:left w:val="single" w:sz="4" w:space="0" w:color="7F7F7F"/>
              <w:bottom w:val="single" w:sz="4" w:space="0" w:color="7F7F7F"/>
            </w:tcBorders>
            <w:shd w:val="clear" w:color="auto" w:fill="DDD9C3"/>
          </w:tcPr>
          <w:p w:rsidR="00E63A41" w:rsidRPr="00745EBD" w:rsidRDefault="00E63A41" w:rsidP="000C312B">
            <w:pPr>
              <w:spacing w:after="0"/>
              <w:rPr>
                <w:rFonts w:ascii="Arial" w:hAnsi="Arial" w:cs="Arial"/>
              </w:rPr>
            </w:pPr>
            <w:r>
              <w:rPr>
                <w:rFonts w:ascii="Arial" w:hAnsi="Arial" w:cs="Arial"/>
              </w:rPr>
              <w:t xml:space="preserve">stesura del </w:t>
            </w:r>
            <w:r w:rsidR="00942925">
              <w:rPr>
                <w:rFonts w:ascii="Arial" w:hAnsi="Arial" w:cs="Arial"/>
              </w:rPr>
              <w:t xml:space="preserve">nuovo </w:t>
            </w:r>
            <w:r>
              <w:rPr>
                <w:rFonts w:ascii="Arial" w:hAnsi="Arial" w:cs="Arial"/>
              </w:rPr>
              <w:t xml:space="preserve">curricolo </w:t>
            </w:r>
            <w:r w:rsidR="00942925">
              <w:rPr>
                <w:rFonts w:ascii="Arial" w:hAnsi="Arial" w:cs="Arial"/>
              </w:rPr>
              <w:t xml:space="preserve">di </w:t>
            </w:r>
            <w:r>
              <w:rPr>
                <w:rFonts w:ascii="Arial" w:hAnsi="Arial" w:cs="Arial"/>
              </w:rPr>
              <w:t xml:space="preserve">lingua inglese </w:t>
            </w:r>
            <w:r w:rsidR="00942925">
              <w:rPr>
                <w:rFonts w:ascii="Arial" w:hAnsi="Arial" w:cs="Arial"/>
              </w:rPr>
              <w:t xml:space="preserve">nella </w:t>
            </w:r>
            <w:r>
              <w:rPr>
                <w:rFonts w:ascii="Arial" w:hAnsi="Arial" w:cs="Arial"/>
              </w:rPr>
              <w:t xml:space="preserve">scuola primaria </w:t>
            </w:r>
            <w:r w:rsidR="00942925">
              <w:rPr>
                <w:rFonts w:ascii="Arial" w:hAnsi="Arial" w:cs="Arial"/>
              </w:rPr>
              <w:t>in via sperimentale</w:t>
            </w:r>
          </w:p>
        </w:tc>
        <w:tc>
          <w:tcPr>
            <w:tcW w:w="2157" w:type="dxa"/>
            <w:tcBorders>
              <w:top w:val="single" w:sz="4" w:space="0" w:color="7F7F7F"/>
              <w:left w:val="single" w:sz="4" w:space="0" w:color="7F7F7F"/>
              <w:bottom w:val="single" w:sz="4" w:space="0" w:color="7F7F7F"/>
            </w:tcBorders>
            <w:shd w:val="clear" w:color="auto" w:fill="DDD9C3"/>
          </w:tcPr>
          <w:p w:rsidR="00E63A41" w:rsidRPr="00745EBD" w:rsidRDefault="00E63A41" w:rsidP="000C312B">
            <w:pPr>
              <w:spacing w:after="0"/>
              <w:rPr>
                <w:rFonts w:ascii="Arial" w:hAnsi="Arial" w:cs="Arial"/>
              </w:rPr>
            </w:pPr>
          </w:p>
        </w:tc>
      </w:tr>
      <w:tr w:rsidR="00E63A41" w:rsidRPr="00745EBD" w:rsidTr="000C312B">
        <w:trPr>
          <w:trHeight w:val="567"/>
        </w:trPr>
        <w:tc>
          <w:tcPr>
            <w:tcW w:w="1384" w:type="dxa"/>
            <w:tcBorders>
              <w:top w:val="single" w:sz="4" w:space="0" w:color="7F7F7F"/>
              <w:bottom w:val="single" w:sz="4" w:space="0" w:color="7F7F7F"/>
              <w:right w:val="single" w:sz="4" w:space="0" w:color="7F7F7F"/>
            </w:tcBorders>
            <w:shd w:val="clear" w:color="auto" w:fill="DDD9C3"/>
            <w:tcMar>
              <w:top w:w="113" w:type="dxa"/>
              <w:bottom w:w="113" w:type="dxa"/>
            </w:tcMar>
          </w:tcPr>
          <w:p w:rsidR="00E63A41" w:rsidRPr="00745EBD" w:rsidRDefault="00E63A41" w:rsidP="000C312B">
            <w:pPr>
              <w:spacing w:after="0"/>
              <w:rPr>
                <w:rFonts w:ascii="Arial" w:hAnsi="Arial" w:cs="Arial"/>
              </w:rPr>
            </w:pPr>
            <w:r>
              <w:rPr>
                <w:rFonts w:ascii="Arial" w:hAnsi="Arial" w:cs="Arial"/>
              </w:rPr>
              <w:t>maggio 2020</w:t>
            </w:r>
          </w:p>
        </w:tc>
        <w:tc>
          <w:tcPr>
            <w:tcW w:w="1559" w:type="dxa"/>
            <w:tcBorders>
              <w:top w:val="single" w:sz="4" w:space="0" w:color="7F7F7F"/>
              <w:left w:val="single" w:sz="4" w:space="0" w:color="7F7F7F"/>
              <w:bottom w:val="single" w:sz="4" w:space="0" w:color="7F7F7F"/>
            </w:tcBorders>
            <w:shd w:val="clear" w:color="auto" w:fill="DDD9C3"/>
          </w:tcPr>
          <w:p w:rsidR="00E63A41" w:rsidRPr="00745EBD" w:rsidRDefault="00E63A41" w:rsidP="000C312B">
            <w:pPr>
              <w:spacing w:after="0"/>
              <w:rPr>
                <w:rFonts w:ascii="Arial" w:hAnsi="Arial" w:cs="Arial"/>
              </w:rPr>
            </w:pPr>
            <w:r>
              <w:rPr>
                <w:rFonts w:ascii="Arial" w:hAnsi="Arial" w:cs="Arial"/>
              </w:rPr>
              <w:t>curricolo lingua inglese scuola primaria</w:t>
            </w:r>
          </w:p>
        </w:tc>
        <w:tc>
          <w:tcPr>
            <w:tcW w:w="1985" w:type="dxa"/>
            <w:gridSpan w:val="2"/>
            <w:tcBorders>
              <w:top w:val="single" w:sz="4" w:space="0" w:color="7F7F7F"/>
              <w:left w:val="single" w:sz="4" w:space="0" w:color="7F7F7F"/>
              <w:bottom w:val="single" w:sz="4" w:space="0" w:color="7F7F7F"/>
            </w:tcBorders>
            <w:shd w:val="clear" w:color="auto" w:fill="DDD9C3"/>
          </w:tcPr>
          <w:p w:rsidR="00E63A41" w:rsidRPr="00745EBD" w:rsidRDefault="00E63A41" w:rsidP="000C312B">
            <w:pPr>
              <w:spacing w:after="0"/>
              <w:rPr>
                <w:rFonts w:ascii="Arial" w:hAnsi="Arial" w:cs="Arial"/>
              </w:rPr>
            </w:pPr>
            <w:r>
              <w:rPr>
                <w:rFonts w:ascii="Arial" w:hAnsi="Arial" w:cs="Arial"/>
              </w:rPr>
              <w:t>revisione finale e definitiva</w:t>
            </w:r>
          </w:p>
        </w:tc>
        <w:tc>
          <w:tcPr>
            <w:tcW w:w="2693" w:type="dxa"/>
            <w:tcBorders>
              <w:top w:val="single" w:sz="4" w:space="0" w:color="7F7F7F"/>
              <w:left w:val="single" w:sz="4" w:space="0" w:color="7F7F7F"/>
              <w:bottom w:val="single" w:sz="4" w:space="0" w:color="7F7F7F"/>
            </w:tcBorders>
            <w:shd w:val="clear" w:color="auto" w:fill="DDD9C3"/>
          </w:tcPr>
          <w:p w:rsidR="00E63A41" w:rsidRPr="00745EBD" w:rsidRDefault="00E63A41" w:rsidP="000C312B">
            <w:pPr>
              <w:spacing w:after="0"/>
              <w:rPr>
                <w:rFonts w:ascii="Arial" w:hAnsi="Arial" w:cs="Arial"/>
              </w:rPr>
            </w:pPr>
          </w:p>
        </w:tc>
        <w:tc>
          <w:tcPr>
            <w:tcW w:w="2157" w:type="dxa"/>
            <w:tcBorders>
              <w:top w:val="single" w:sz="4" w:space="0" w:color="7F7F7F"/>
              <w:left w:val="single" w:sz="4" w:space="0" w:color="7F7F7F"/>
              <w:bottom w:val="single" w:sz="4" w:space="0" w:color="7F7F7F"/>
            </w:tcBorders>
            <w:shd w:val="clear" w:color="auto" w:fill="DDD9C3"/>
          </w:tcPr>
          <w:p w:rsidR="00E63A41" w:rsidRPr="00745EBD" w:rsidRDefault="00E63A41" w:rsidP="000C312B">
            <w:pPr>
              <w:spacing w:after="0"/>
              <w:rPr>
                <w:rFonts w:ascii="Arial" w:hAnsi="Arial" w:cs="Arial"/>
              </w:rPr>
            </w:pPr>
          </w:p>
        </w:tc>
      </w:tr>
    </w:tbl>
    <w:p w:rsidR="001B679E" w:rsidRDefault="001B679E" w:rsidP="007557B8">
      <w:pPr>
        <w:pStyle w:val="Titolo2"/>
        <w:rPr>
          <w:rFonts w:ascii="Times New Roman" w:hAnsi="Times New Roman"/>
        </w:rPr>
        <w:sectPr w:rsidR="001B679E" w:rsidSect="002542BA">
          <w:pgSz w:w="11906" w:h="16838"/>
          <w:pgMar w:top="1417" w:right="1134" w:bottom="1134" w:left="1134" w:header="708" w:footer="708" w:gutter="0"/>
          <w:cols w:space="708"/>
          <w:docGrid w:linePitch="360"/>
        </w:sectPr>
      </w:pPr>
    </w:p>
    <w:tbl>
      <w:tblPr>
        <w:tblW w:w="0" w:type="auto"/>
        <w:tblBorders>
          <w:bottom w:val="single" w:sz="4" w:space="0" w:color="7F7F7F"/>
        </w:tblBorders>
        <w:tblLook w:val="04A0"/>
      </w:tblPr>
      <w:tblGrid>
        <w:gridCol w:w="9854"/>
      </w:tblGrid>
      <w:tr w:rsidR="007557B8" w:rsidRPr="001B679E" w:rsidTr="001B679E">
        <w:tc>
          <w:tcPr>
            <w:tcW w:w="9778" w:type="dxa"/>
          </w:tcPr>
          <w:p w:rsidR="00E63A41" w:rsidRDefault="007557B8" w:rsidP="007557B8">
            <w:pPr>
              <w:pStyle w:val="Titolo2"/>
              <w:rPr>
                <w:rFonts w:ascii="Times New Roman" w:hAnsi="Times New Roman"/>
              </w:rPr>
            </w:pPr>
            <w:r w:rsidRPr="001B679E">
              <w:rPr>
                <w:rFonts w:ascii="Times New Roman" w:hAnsi="Times New Roman"/>
              </w:rPr>
              <w:lastRenderedPageBreak/>
              <w:br w:type="page"/>
            </w:r>
            <w:bookmarkStart w:id="4" w:name="_Toc509409266"/>
          </w:p>
          <w:tbl>
            <w:tblPr>
              <w:tblW w:w="10237" w:type="dxa"/>
              <w:shd w:val="clear" w:color="auto" w:fill="C2D69B"/>
              <w:tblLook w:val="04A0"/>
            </w:tblPr>
            <w:tblGrid>
              <w:gridCol w:w="108"/>
              <w:gridCol w:w="108"/>
              <w:gridCol w:w="108"/>
              <w:gridCol w:w="108"/>
              <w:gridCol w:w="107"/>
              <w:gridCol w:w="830"/>
              <w:gridCol w:w="111"/>
              <w:gridCol w:w="120"/>
              <w:gridCol w:w="108"/>
              <w:gridCol w:w="107"/>
              <w:gridCol w:w="105"/>
              <w:gridCol w:w="1002"/>
              <w:gridCol w:w="138"/>
              <w:gridCol w:w="99"/>
              <w:gridCol w:w="108"/>
              <w:gridCol w:w="134"/>
              <w:gridCol w:w="204"/>
              <w:gridCol w:w="319"/>
              <w:gridCol w:w="138"/>
              <w:gridCol w:w="99"/>
              <w:gridCol w:w="108"/>
              <w:gridCol w:w="161"/>
              <w:gridCol w:w="177"/>
              <w:gridCol w:w="247"/>
              <w:gridCol w:w="32"/>
              <w:gridCol w:w="258"/>
              <w:gridCol w:w="108"/>
              <w:gridCol w:w="130"/>
              <w:gridCol w:w="170"/>
              <w:gridCol w:w="1718"/>
              <w:gridCol w:w="107"/>
              <w:gridCol w:w="211"/>
              <w:gridCol w:w="53"/>
              <w:gridCol w:w="70"/>
              <w:gridCol w:w="161"/>
              <w:gridCol w:w="1982"/>
              <w:gridCol w:w="108"/>
              <w:gridCol w:w="32"/>
              <w:gridCol w:w="108"/>
              <w:gridCol w:w="106"/>
              <w:gridCol w:w="29"/>
            </w:tblGrid>
            <w:tr w:rsidR="00E63A41" w:rsidRPr="00745EBD" w:rsidTr="00E63A41">
              <w:trPr>
                <w:gridBefore w:val="5"/>
                <w:gridAfter w:val="2"/>
                <w:wBefore w:w="539" w:type="dxa"/>
                <w:wAfter w:w="135" w:type="dxa"/>
                <w:trHeight w:val="257"/>
              </w:trPr>
              <w:tc>
                <w:tcPr>
                  <w:tcW w:w="4068" w:type="dxa"/>
                  <w:gridSpan w:val="18"/>
                  <w:tcBorders>
                    <w:top w:val="single" w:sz="4" w:space="0" w:color="7F7F7F"/>
                    <w:bottom w:val="single" w:sz="4" w:space="0" w:color="7F7F7F"/>
                    <w:right w:val="single" w:sz="4" w:space="0" w:color="7F7F7F"/>
                  </w:tcBorders>
                  <w:shd w:val="clear" w:color="auto" w:fill="auto"/>
                  <w:tcMar>
                    <w:top w:w="113" w:type="dxa"/>
                    <w:bottom w:w="113" w:type="dxa"/>
                  </w:tcMar>
                </w:tcPr>
                <w:p w:rsidR="00E63A41" w:rsidRPr="00745EBD" w:rsidRDefault="00E63A41" w:rsidP="000C312B">
                  <w:pPr>
                    <w:spacing w:after="0" w:line="240" w:lineRule="auto"/>
                    <w:jc w:val="right"/>
                    <w:rPr>
                      <w:rFonts w:ascii="Arial" w:hAnsi="Arial" w:cs="Arial"/>
                      <w:b/>
                    </w:rPr>
                  </w:pPr>
                  <w:r>
                    <w:rPr>
                      <w:rFonts w:ascii="Eurostile Bold" w:hAnsi="Eurostile Bold"/>
                      <w:sz w:val="28"/>
                      <w:szCs w:val="28"/>
                    </w:rPr>
                    <w:t xml:space="preserve">Attività prevista 7 </w:t>
                  </w:r>
                  <w:r w:rsidRPr="00745EBD">
                    <w:rPr>
                      <w:rFonts w:ascii="Eurostile Bold" w:hAnsi="Eurostile Bold"/>
                      <w:sz w:val="28"/>
                      <w:szCs w:val="28"/>
                    </w:rPr>
                    <w:t>:</w:t>
                  </w:r>
                </w:p>
              </w:tc>
              <w:tc>
                <w:tcPr>
                  <w:tcW w:w="5495" w:type="dxa"/>
                  <w:gridSpan w:val="16"/>
                  <w:tcBorders>
                    <w:top w:val="single" w:sz="4" w:space="0" w:color="7F7F7F"/>
                    <w:left w:val="single" w:sz="4" w:space="0" w:color="7F7F7F"/>
                    <w:bottom w:val="single" w:sz="4" w:space="0" w:color="7F7F7F"/>
                  </w:tcBorders>
                  <w:shd w:val="clear" w:color="auto" w:fill="DDD9C3"/>
                </w:tcPr>
                <w:p w:rsidR="00E63A41" w:rsidRPr="003C18FC" w:rsidRDefault="00E63A41" w:rsidP="000C312B">
                  <w:pPr>
                    <w:spacing w:after="0"/>
                    <w:rPr>
                      <w:rFonts w:ascii="Arial" w:hAnsi="Arial" w:cs="Arial"/>
                    </w:rPr>
                  </w:pPr>
                  <w:r w:rsidRPr="003C18FC">
                    <w:rPr>
                      <w:rFonts w:ascii="Arial" w:hAnsi="Arial" w:cs="Arial"/>
                    </w:rPr>
                    <w:t>Elaborazione griglie/rubriche di valutazione degli apprendimenti in itinere per abilità</w:t>
                  </w:r>
                </w:p>
              </w:tc>
            </w:tr>
            <w:tr w:rsidR="00E63A41" w:rsidRPr="00745EBD" w:rsidTr="00E63A41">
              <w:trPr>
                <w:gridBefore w:val="5"/>
                <w:gridAfter w:val="2"/>
                <w:wBefore w:w="539" w:type="dxa"/>
                <w:wAfter w:w="135" w:type="dxa"/>
                <w:trHeight w:val="740"/>
              </w:trPr>
              <w:tc>
                <w:tcPr>
                  <w:tcW w:w="1381" w:type="dxa"/>
                  <w:gridSpan w:val="6"/>
                  <w:tcBorders>
                    <w:top w:val="single" w:sz="4" w:space="0" w:color="7F7F7F"/>
                    <w:bottom w:val="single" w:sz="4" w:space="0" w:color="7F7F7F"/>
                    <w:right w:val="single" w:sz="4" w:space="0" w:color="7F7F7F"/>
                  </w:tcBorders>
                  <w:shd w:val="clear" w:color="auto" w:fill="auto"/>
                  <w:tcMar>
                    <w:top w:w="113" w:type="dxa"/>
                    <w:bottom w:w="113" w:type="dxa"/>
                  </w:tcMar>
                </w:tcPr>
                <w:p w:rsidR="00E63A41" w:rsidRPr="00745EBD" w:rsidRDefault="00E63A41" w:rsidP="000C312B">
                  <w:pPr>
                    <w:spacing w:after="0"/>
                    <w:rPr>
                      <w:rFonts w:ascii="Arial" w:hAnsi="Arial" w:cs="Arial"/>
                      <w:b/>
                    </w:rPr>
                  </w:pPr>
                  <w:r w:rsidRPr="00745EBD">
                    <w:rPr>
                      <w:rFonts w:ascii="Arial" w:hAnsi="Arial" w:cs="Arial"/>
                      <w:b/>
                    </w:rPr>
                    <w:t>Data di rilevazione</w:t>
                  </w:r>
                </w:p>
              </w:tc>
              <w:tc>
                <w:tcPr>
                  <w:tcW w:w="1685" w:type="dxa"/>
                  <w:gridSpan w:val="6"/>
                  <w:tcBorders>
                    <w:top w:val="single" w:sz="4" w:space="0" w:color="7F7F7F"/>
                    <w:left w:val="single" w:sz="4" w:space="0" w:color="7F7F7F"/>
                    <w:bottom w:val="single" w:sz="4" w:space="0" w:color="7F7F7F"/>
                  </w:tcBorders>
                  <w:shd w:val="clear" w:color="auto" w:fill="auto"/>
                </w:tcPr>
                <w:p w:rsidR="00E63A41" w:rsidRPr="00745EBD" w:rsidRDefault="00E63A41" w:rsidP="000C312B">
                  <w:pPr>
                    <w:spacing w:after="0"/>
                    <w:rPr>
                      <w:rFonts w:ascii="Arial" w:hAnsi="Arial" w:cs="Arial"/>
                      <w:b/>
                    </w:rPr>
                  </w:pPr>
                  <w:r w:rsidRPr="00745EBD">
                    <w:rPr>
                      <w:rFonts w:ascii="Arial" w:hAnsi="Arial" w:cs="Arial"/>
                      <w:b/>
                    </w:rPr>
                    <w:t>Indicatori scelti</w:t>
                  </w:r>
                </w:p>
              </w:tc>
              <w:tc>
                <w:tcPr>
                  <w:tcW w:w="1947" w:type="dxa"/>
                  <w:gridSpan w:val="12"/>
                  <w:tcBorders>
                    <w:top w:val="single" w:sz="4" w:space="0" w:color="7F7F7F"/>
                    <w:left w:val="single" w:sz="4" w:space="0" w:color="7F7F7F"/>
                    <w:bottom w:val="single" w:sz="4" w:space="0" w:color="7F7F7F"/>
                  </w:tcBorders>
                  <w:shd w:val="clear" w:color="auto" w:fill="auto"/>
                </w:tcPr>
                <w:p w:rsidR="00E63A41" w:rsidRPr="00745EBD" w:rsidRDefault="00E63A41" w:rsidP="000C312B">
                  <w:pPr>
                    <w:spacing w:after="0"/>
                    <w:rPr>
                      <w:rFonts w:ascii="Arial" w:hAnsi="Arial" w:cs="Arial"/>
                      <w:b/>
                    </w:rPr>
                  </w:pPr>
                  <w:r w:rsidRPr="00745EBD">
                    <w:rPr>
                      <w:rFonts w:ascii="Arial" w:hAnsi="Arial" w:cs="Arial"/>
                      <w:b/>
                    </w:rPr>
                    <w:t>Risultati attesi</w:t>
                  </w:r>
                </w:p>
              </w:tc>
              <w:tc>
                <w:tcPr>
                  <w:tcW w:w="2036" w:type="dxa"/>
                  <w:gridSpan w:val="3"/>
                  <w:tcBorders>
                    <w:top w:val="single" w:sz="4" w:space="0" w:color="7F7F7F"/>
                    <w:left w:val="single" w:sz="4" w:space="0" w:color="7F7F7F"/>
                    <w:bottom w:val="single" w:sz="4" w:space="0" w:color="7F7F7F"/>
                  </w:tcBorders>
                  <w:shd w:val="clear" w:color="auto" w:fill="auto"/>
                </w:tcPr>
                <w:p w:rsidR="00E63A41" w:rsidRPr="00745EBD" w:rsidRDefault="00E63A41" w:rsidP="000C312B">
                  <w:pPr>
                    <w:spacing w:after="0"/>
                    <w:rPr>
                      <w:rFonts w:ascii="Arial" w:hAnsi="Arial" w:cs="Arial"/>
                      <w:b/>
                    </w:rPr>
                  </w:pPr>
                  <w:r w:rsidRPr="00745EBD">
                    <w:rPr>
                      <w:rFonts w:ascii="Arial" w:hAnsi="Arial" w:cs="Arial"/>
                      <w:b/>
                    </w:rPr>
                    <w:t>Risultati riscontrati</w:t>
                  </w:r>
                </w:p>
              </w:tc>
              <w:tc>
                <w:tcPr>
                  <w:tcW w:w="2514" w:type="dxa"/>
                  <w:gridSpan w:val="7"/>
                  <w:tcBorders>
                    <w:top w:val="single" w:sz="4" w:space="0" w:color="7F7F7F"/>
                    <w:left w:val="single" w:sz="4" w:space="0" w:color="7F7F7F"/>
                    <w:bottom w:val="single" w:sz="4" w:space="0" w:color="7F7F7F"/>
                  </w:tcBorders>
                  <w:shd w:val="clear" w:color="auto" w:fill="auto"/>
                </w:tcPr>
                <w:p w:rsidR="00E63A41" w:rsidRPr="00745EBD" w:rsidRDefault="00E63A41" w:rsidP="000C312B">
                  <w:pPr>
                    <w:spacing w:after="0"/>
                    <w:rPr>
                      <w:rFonts w:ascii="Arial" w:hAnsi="Arial" w:cs="Arial"/>
                      <w:b/>
                    </w:rPr>
                  </w:pPr>
                  <w:r w:rsidRPr="00745EBD">
                    <w:rPr>
                      <w:rFonts w:ascii="Arial" w:hAnsi="Arial" w:cs="Arial"/>
                      <w:b/>
                    </w:rPr>
                    <w:t>Proposte di eventuali integrazioni e/o modifiche</w:t>
                  </w:r>
                </w:p>
              </w:tc>
            </w:tr>
            <w:tr w:rsidR="00E63A41" w:rsidRPr="00745EBD" w:rsidTr="00E63A41">
              <w:trPr>
                <w:gridBefore w:val="5"/>
                <w:gridAfter w:val="2"/>
                <w:wBefore w:w="539" w:type="dxa"/>
                <w:wAfter w:w="135" w:type="dxa"/>
                <w:trHeight w:val="567"/>
              </w:trPr>
              <w:tc>
                <w:tcPr>
                  <w:tcW w:w="1381" w:type="dxa"/>
                  <w:gridSpan w:val="6"/>
                  <w:tcBorders>
                    <w:top w:val="single" w:sz="4" w:space="0" w:color="7F7F7F"/>
                    <w:bottom w:val="single" w:sz="4" w:space="0" w:color="7F7F7F"/>
                    <w:right w:val="single" w:sz="4" w:space="0" w:color="7F7F7F"/>
                  </w:tcBorders>
                  <w:shd w:val="clear" w:color="auto" w:fill="DDD9C3"/>
                  <w:tcMar>
                    <w:top w:w="113" w:type="dxa"/>
                    <w:bottom w:w="113" w:type="dxa"/>
                  </w:tcMar>
                </w:tcPr>
                <w:p w:rsidR="00E63A41" w:rsidRPr="00745EBD" w:rsidRDefault="00E63A41" w:rsidP="000C312B">
                  <w:pPr>
                    <w:spacing w:after="0"/>
                    <w:rPr>
                      <w:rFonts w:ascii="Arial" w:hAnsi="Arial" w:cs="Arial"/>
                    </w:rPr>
                  </w:pPr>
                  <w:r>
                    <w:rPr>
                      <w:rFonts w:ascii="Arial" w:hAnsi="Arial" w:cs="Arial"/>
                    </w:rPr>
                    <w:t>maggio 2019</w:t>
                  </w:r>
                </w:p>
              </w:tc>
              <w:tc>
                <w:tcPr>
                  <w:tcW w:w="1685" w:type="dxa"/>
                  <w:gridSpan w:val="6"/>
                  <w:tcBorders>
                    <w:top w:val="single" w:sz="4" w:space="0" w:color="7F7F7F"/>
                    <w:left w:val="single" w:sz="4" w:space="0" w:color="7F7F7F"/>
                    <w:bottom w:val="single" w:sz="4" w:space="0" w:color="7F7F7F"/>
                  </w:tcBorders>
                  <w:shd w:val="clear" w:color="auto" w:fill="DDD9C3"/>
                </w:tcPr>
                <w:p w:rsidR="00E63A41" w:rsidRDefault="00E63A41" w:rsidP="000C312B">
                  <w:pPr>
                    <w:spacing w:after="0"/>
                    <w:rPr>
                      <w:rFonts w:ascii="Arial" w:hAnsi="Arial" w:cs="Arial"/>
                    </w:rPr>
                  </w:pPr>
                  <w:r>
                    <w:rPr>
                      <w:rFonts w:ascii="Arial" w:hAnsi="Arial" w:cs="Arial"/>
                    </w:rPr>
                    <w:t xml:space="preserve">n. griglie/rubriche condivise in dipartimento </w:t>
                  </w:r>
                </w:p>
                <w:p w:rsidR="00E63A41" w:rsidRDefault="00E63A41" w:rsidP="000C312B">
                  <w:pPr>
                    <w:spacing w:after="0"/>
                    <w:rPr>
                      <w:rFonts w:ascii="Arial" w:hAnsi="Arial" w:cs="Arial"/>
                    </w:rPr>
                  </w:pPr>
                </w:p>
                <w:p w:rsidR="00E63A41" w:rsidRPr="00745EBD" w:rsidRDefault="00E63A41" w:rsidP="000C312B">
                  <w:pPr>
                    <w:spacing w:after="0"/>
                    <w:rPr>
                      <w:rFonts w:ascii="Arial" w:hAnsi="Arial" w:cs="Arial"/>
                    </w:rPr>
                  </w:pPr>
                  <w:r>
                    <w:rPr>
                      <w:rFonts w:ascii="Arial" w:hAnsi="Arial" w:cs="Arial"/>
                    </w:rPr>
                    <w:t>adeguatezza delle stesse</w:t>
                  </w:r>
                </w:p>
              </w:tc>
              <w:tc>
                <w:tcPr>
                  <w:tcW w:w="1947" w:type="dxa"/>
                  <w:gridSpan w:val="12"/>
                  <w:tcBorders>
                    <w:top w:val="single" w:sz="4" w:space="0" w:color="7F7F7F"/>
                    <w:left w:val="single" w:sz="4" w:space="0" w:color="7F7F7F"/>
                    <w:bottom w:val="single" w:sz="4" w:space="0" w:color="7F7F7F"/>
                  </w:tcBorders>
                  <w:shd w:val="clear" w:color="auto" w:fill="DDD9C3"/>
                </w:tcPr>
                <w:p w:rsidR="00E63A41" w:rsidRPr="00745EBD" w:rsidRDefault="00E63A41" w:rsidP="000C312B">
                  <w:pPr>
                    <w:spacing w:after="0"/>
                    <w:rPr>
                      <w:rFonts w:ascii="Arial" w:hAnsi="Arial" w:cs="Arial"/>
                    </w:rPr>
                  </w:pPr>
                  <w:r>
                    <w:rPr>
                      <w:rFonts w:ascii="Arial" w:hAnsi="Arial" w:cs="Arial"/>
                    </w:rPr>
                    <w:t>Predisposizione e condivisione di strumenti valutativi</w:t>
                  </w:r>
                </w:p>
              </w:tc>
              <w:tc>
                <w:tcPr>
                  <w:tcW w:w="2036" w:type="dxa"/>
                  <w:gridSpan w:val="3"/>
                  <w:tcBorders>
                    <w:top w:val="single" w:sz="4" w:space="0" w:color="7F7F7F"/>
                    <w:left w:val="single" w:sz="4" w:space="0" w:color="7F7F7F"/>
                    <w:bottom w:val="single" w:sz="4" w:space="0" w:color="7F7F7F"/>
                  </w:tcBorders>
                  <w:shd w:val="clear" w:color="auto" w:fill="DDD9C3"/>
                </w:tcPr>
                <w:p w:rsidR="00E63A41" w:rsidRPr="00745EBD" w:rsidRDefault="00E63A41" w:rsidP="000C312B">
                  <w:pPr>
                    <w:spacing w:after="0"/>
                    <w:rPr>
                      <w:rFonts w:ascii="Arial" w:hAnsi="Arial" w:cs="Arial"/>
                    </w:rPr>
                  </w:pPr>
                  <w:r>
                    <w:rPr>
                      <w:rFonts w:ascii="Arial" w:hAnsi="Arial" w:cs="Arial"/>
                    </w:rPr>
                    <w:t>predisposta griglia di valutazione prove oggettive di comprensione della lingua orale e scritta per il livello A1 e A2</w:t>
                  </w:r>
                </w:p>
              </w:tc>
              <w:tc>
                <w:tcPr>
                  <w:tcW w:w="2514" w:type="dxa"/>
                  <w:gridSpan w:val="7"/>
                  <w:tcBorders>
                    <w:top w:val="single" w:sz="4" w:space="0" w:color="7F7F7F"/>
                    <w:left w:val="single" w:sz="4" w:space="0" w:color="7F7F7F"/>
                    <w:bottom w:val="single" w:sz="4" w:space="0" w:color="7F7F7F"/>
                  </w:tcBorders>
                  <w:shd w:val="clear" w:color="auto" w:fill="DDD9C3"/>
                </w:tcPr>
                <w:p w:rsidR="00E63A41" w:rsidRPr="00745EBD" w:rsidRDefault="00E63A41" w:rsidP="000C312B">
                  <w:pPr>
                    <w:spacing w:after="0"/>
                    <w:rPr>
                      <w:rFonts w:ascii="Arial" w:hAnsi="Arial" w:cs="Arial"/>
                    </w:rPr>
                  </w:pPr>
                </w:p>
              </w:tc>
            </w:tr>
            <w:tr w:rsidR="00E63A41" w:rsidRPr="00745EBD" w:rsidTr="00E63A41">
              <w:trPr>
                <w:gridBefore w:val="5"/>
                <w:gridAfter w:val="2"/>
                <w:wBefore w:w="539" w:type="dxa"/>
                <w:wAfter w:w="135" w:type="dxa"/>
                <w:trHeight w:val="567"/>
              </w:trPr>
              <w:tc>
                <w:tcPr>
                  <w:tcW w:w="1381" w:type="dxa"/>
                  <w:gridSpan w:val="6"/>
                  <w:tcBorders>
                    <w:top w:val="single" w:sz="4" w:space="0" w:color="7F7F7F"/>
                    <w:bottom w:val="single" w:sz="4" w:space="0" w:color="7F7F7F"/>
                    <w:right w:val="single" w:sz="4" w:space="0" w:color="7F7F7F"/>
                  </w:tcBorders>
                  <w:shd w:val="clear" w:color="auto" w:fill="DDD9C3"/>
                  <w:tcMar>
                    <w:top w:w="113" w:type="dxa"/>
                    <w:bottom w:w="113" w:type="dxa"/>
                  </w:tcMar>
                </w:tcPr>
                <w:p w:rsidR="00E63A41" w:rsidRPr="00745EBD" w:rsidRDefault="00E63A41" w:rsidP="000C312B">
                  <w:pPr>
                    <w:spacing w:after="0"/>
                    <w:rPr>
                      <w:rFonts w:ascii="Arial" w:hAnsi="Arial" w:cs="Arial"/>
                    </w:rPr>
                  </w:pPr>
                  <w:r>
                    <w:rPr>
                      <w:rFonts w:ascii="Arial" w:hAnsi="Arial" w:cs="Arial"/>
                    </w:rPr>
                    <w:t>maggio 2020</w:t>
                  </w:r>
                </w:p>
              </w:tc>
              <w:tc>
                <w:tcPr>
                  <w:tcW w:w="1685" w:type="dxa"/>
                  <w:gridSpan w:val="6"/>
                  <w:tcBorders>
                    <w:top w:val="single" w:sz="4" w:space="0" w:color="7F7F7F"/>
                    <w:left w:val="single" w:sz="4" w:space="0" w:color="7F7F7F"/>
                    <w:bottom w:val="single" w:sz="4" w:space="0" w:color="7F7F7F"/>
                  </w:tcBorders>
                  <w:shd w:val="clear" w:color="auto" w:fill="DDD9C3"/>
                </w:tcPr>
                <w:p w:rsidR="00E63A41" w:rsidRPr="00745EBD" w:rsidRDefault="00E63A41" w:rsidP="000C312B">
                  <w:pPr>
                    <w:spacing w:after="0"/>
                    <w:rPr>
                      <w:rFonts w:ascii="Arial" w:hAnsi="Arial" w:cs="Arial"/>
                    </w:rPr>
                  </w:pPr>
                  <w:r>
                    <w:rPr>
                      <w:rFonts w:ascii="Arial" w:hAnsi="Arial" w:cs="Arial"/>
                    </w:rPr>
                    <w:t xml:space="preserve">n. griglie/rubriche condivise in dipartimento </w:t>
                  </w:r>
                </w:p>
              </w:tc>
              <w:tc>
                <w:tcPr>
                  <w:tcW w:w="1947" w:type="dxa"/>
                  <w:gridSpan w:val="12"/>
                  <w:tcBorders>
                    <w:top w:val="single" w:sz="4" w:space="0" w:color="7F7F7F"/>
                    <w:left w:val="single" w:sz="4" w:space="0" w:color="7F7F7F"/>
                    <w:bottom w:val="single" w:sz="4" w:space="0" w:color="7F7F7F"/>
                  </w:tcBorders>
                  <w:shd w:val="clear" w:color="auto" w:fill="DDD9C3"/>
                </w:tcPr>
                <w:p w:rsidR="00E63A41" w:rsidRDefault="00E63A41" w:rsidP="000C312B">
                  <w:pPr>
                    <w:spacing w:after="0"/>
                    <w:rPr>
                      <w:rFonts w:ascii="Arial" w:hAnsi="Arial" w:cs="Arial"/>
                    </w:rPr>
                  </w:pPr>
                  <w:r>
                    <w:rPr>
                      <w:rFonts w:ascii="Arial" w:hAnsi="Arial" w:cs="Arial"/>
                    </w:rPr>
                    <w:t>Utilizzo delle griglie già predisposte</w:t>
                  </w:r>
                </w:p>
                <w:p w:rsidR="00E63A41" w:rsidRDefault="00E63A41" w:rsidP="000C312B">
                  <w:pPr>
                    <w:spacing w:after="0"/>
                    <w:rPr>
                      <w:rFonts w:ascii="Arial" w:hAnsi="Arial" w:cs="Arial"/>
                    </w:rPr>
                  </w:pPr>
                </w:p>
                <w:p w:rsidR="00E63A41" w:rsidRPr="00745EBD" w:rsidRDefault="00E63A41" w:rsidP="000C312B">
                  <w:pPr>
                    <w:spacing w:after="0"/>
                    <w:rPr>
                      <w:rFonts w:ascii="Arial" w:hAnsi="Arial" w:cs="Arial"/>
                    </w:rPr>
                  </w:pPr>
                  <w:r>
                    <w:rPr>
                      <w:rFonts w:ascii="Arial" w:hAnsi="Arial" w:cs="Arial"/>
                    </w:rPr>
                    <w:t xml:space="preserve">Predisposizione e condivisione di griglie valutative per abilità di produzione scritta e orale </w:t>
                  </w:r>
                </w:p>
              </w:tc>
              <w:tc>
                <w:tcPr>
                  <w:tcW w:w="2036" w:type="dxa"/>
                  <w:gridSpan w:val="3"/>
                  <w:tcBorders>
                    <w:top w:val="single" w:sz="4" w:space="0" w:color="7F7F7F"/>
                    <w:left w:val="single" w:sz="4" w:space="0" w:color="7F7F7F"/>
                    <w:bottom w:val="single" w:sz="4" w:space="0" w:color="7F7F7F"/>
                  </w:tcBorders>
                  <w:shd w:val="clear" w:color="auto" w:fill="DDD9C3"/>
                </w:tcPr>
                <w:p w:rsidR="00E63A41" w:rsidRPr="00745EBD" w:rsidRDefault="00E63A41" w:rsidP="000C312B">
                  <w:pPr>
                    <w:spacing w:after="0"/>
                    <w:rPr>
                      <w:rFonts w:ascii="Arial" w:hAnsi="Arial" w:cs="Arial"/>
                    </w:rPr>
                  </w:pPr>
                </w:p>
              </w:tc>
              <w:tc>
                <w:tcPr>
                  <w:tcW w:w="2514" w:type="dxa"/>
                  <w:gridSpan w:val="7"/>
                  <w:tcBorders>
                    <w:top w:val="single" w:sz="4" w:space="0" w:color="7F7F7F"/>
                    <w:left w:val="single" w:sz="4" w:space="0" w:color="7F7F7F"/>
                    <w:bottom w:val="single" w:sz="4" w:space="0" w:color="7F7F7F"/>
                  </w:tcBorders>
                  <w:shd w:val="clear" w:color="auto" w:fill="DDD9C3"/>
                </w:tcPr>
                <w:p w:rsidR="00E63A41" w:rsidRPr="00745EBD" w:rsidRDefault="00E63A41" w:rsidP="000C312B">
                  <w:pPr>
                    <w:spacing w:after="0"/>
                    <w:rPr>
                      <w:rFonts w:ascii="Arial" w:hAnsi="Arial" w:cs="Arial"/>
                    </w:rPr>
                  </w:pPr>
                </w:p>
              </w:tc>
            </w:tr>
            <w:tr w:rsidR="00E63A41" w:rsidRPr="00745EBD" w:rsidTr="00E63A41">
              <w:trPr>
                <w:gridBefore w:val="4"/>
                <w:wBefore w:w="432" w:type="dxa"/>
                <w:trHeight w:val="257"/>
              </w:trPr>
              <w:tc>
                <w:tcPr>
                  <w:tcW w:w="3998" w:type="dxa"/>
                  <w:gridSpan w:val="18"/>
                  <w:tcBorders>
                    <w:top w:val="single" w:sz="4" w:space="0" w:color="7F7F7F"/>
                    <w:bottom w:val="single" w:sz="4" w:space="0" w:color="7F7F7F"/>
                    <w:right w:val="single" w:sz="4" w:space="0" w:color="7F7F7F"/>
                  </w:tcBorders>
                  <w:shd w:val="clear" w:color="auto" w:fill="auto"/>
                  <w:tcMar>
                    <w:top w:w="113" w:type="dxa"/>
                    <w:bottom w:w="113" w:type="dxa"/>
                  </w:tcMar>
                </w:tcPr>
                <w:p w:rsidR="00E63A41" w:rsidRPr="00745EBD" w:rsidRDefault="00E63A41" w:rsidP="000C312B">
                  <w:pPr>
                    <w:spacing w:after="0" w:line="240" w:lineRule="auto"/>
                    <w:jc w:val="right"/>
                    <w:rPr>
                      <w:rFonts w:ascii="Arial" w:hAnsi="Arial" w:cs="Arial"/>
                      <w:b/>
                    </w:rPr>
                  </w:pPr>
                  <w:r>
                    <w:rPr>
                      <w:rFonts w:ascii="Eurostile Bold" w:hAnsi="Eurostile Bold"/>
                      <w:sz w:val="28"/>
                      <w:szCs w:val="28"/>
                    </w:rPr>
                    <w:t>Attività prevista 8</w:t>
                  </w:r>
                  <w:r w:rsidRPr="00745EBD">
                    <w:rPr>
                      <w:rFonts w:ascii="Eurostile Bold" w:hAnsi="Eurostile Bold"/>
                      <w:sz w:val="28"/>
                      <w:szCs w:val="28"/>
                    </w:rPr>
                    <w:t>:</w:t>
                  </w:r>
                </w:p>
              </w:tc>
              <w:tc>
                <w:tcPr>
                  <w:tcW w:w="5807" w:type="dxa"/>
                  <w:gridSpan w:val="19"/>
                  <w:tcBorders>
                    <w:top w:val="single" w:sz="4" w:space="0" w:color="7F7F7F"/>
                    <w:left w:val="single" w:sz="4" w:space="0" w:color="7F7F7F"/>
                    <w:bottom w:val="single" w:sz="4" w:space="0" w:color="7F7F7F"/>
                  </w:tcBorders>
                  <w:shd w:val="clear" w:color="auto" w:fill="DDD9C3"/>
                </w:tcPr>
                <w:p w:rsidR="00E63A41" w:rsidRPr="00745EBD" w:rsidRDefault="00E63A41" w:rsidP="00FB64D0">
                  <w:pPr>
                    <w:spacing w:after="0"/>
                    <w:ind w:right="348"/>
                    <w:rPr>
                      <w:rFonts w:ascii="Arial" w:hAnsi="Arial" w:cs="Arial"/>
                    </w:rPr>
                  </w:pPr>
                  <w:r w:rsidRPr="00931BCC">
                    <w:rPr>
                      <w:rFonts w:ascii="Arial" w:hAnsi="Arial" w:cs="Arial"/>
                    </w:rPr>
                    <w:t>Elaborazione di attività interattive condivise mirate prioritariamente alle abilità di lettura e ascolto in lingua</w:t>
                  </w:r>
                  <w:r>
                    <w:rPr>
                      <w:rFonts w:ascii="Arial" w:hAnsi="Arial" w:cs="Arial"/>
                    </w:rPr>
                    <w:t xml:space="preserve"> tedesca e inglese</w:t>
                  </w:r>
                </w:p>
              </w:tc>
            </w:tr>
            <w:tr w:rsidR="00E63A41" w:rsidRPr="00745EBD" w:rsidTr="00E63A41">
              <w:trPr>
                <w:gridBefore w:val="4"/>
                <w:wBefore w:w="432" w:type="dxa"/>
                <w:trHeight w:val="740"/>
              </w:trPr>
              <w:tc>
                <w:tcPr>
                  <w:tcW w:w="1383" w:type="dxa"/>
                  <w:gridSpan w:val="6"/>
                  <w:tcBorders>
                    <w:top w:val="single" w:sz="4" w:space="0" w:color="7F7F7F"/>
                    <w:bottom w:val="single" w:sz="4" w:space="0" w:color="7F7F7F"/>
                    <w:right w:val="single" w:sz="4" w:space="0" w:color="7F7F7F"/>
                  </w:tcBorders>
                  <w:shd w:val="clear" w:color="auto" w:fill="auto"/>
                  <w:tcMar>
                    <w:top w:w="113" w:type="dxa"/>
                    <w:bottom w:w="113" w:type="dxa"/>
                  </w:tcMar>
                </w:tcPr>
                <w:p w:rsidR="00E63A41" w:rsidRPr="00745EBD" w:rsidRDefault="00E63A41" w:rsidP="000C312B">
                  <w:pPr>
                    <w:spacing w:after="0"/>
                    <w:rPr>
                      <w:rFonts w:ascii="Arial" w:hAnsi="Arial" w:cs="Arial"/>
                      <w:b/>
                    </w:rPr>
                  </w:pPr>
                  <w:r w:rsidRPr="00745EBD">
                    <w:rPr>
                      <w:rFonts w:ascii="Arial" w:hAnsi="Arial" w:cs="Arial"/>
                      <w:b/>
                    </w:rPr>
                    <w:t>Data di rilevazione</w:t>
                  </w:r>
                </w:p>
              </w:tc>
              <w:tc>
                <w:tcPr>
                  <w:tcW w:w="1586" w:type="dxa"/>
                  <w:gridSpan w:val="6"/>
                  <w:tcBorders>
                    <w:top w:val="single" w:sz="4" w:space="0" w:color="7F7F7F"/>
                    <w:left w:val="single" w:sz="4" w:space="0" w:color="7F7F7F"/>
                    <w:bottom w:val="single" w:sz="4" w:space="0" w:color="7F7F7F"/>
                  </w:tcBorders>
                  <w:shd w:val="clear" w:color="auto" w:fill="auto"/>
                </w:tcPr>
                <w:p w:rsidR="00E63A41" w:rsidRPr="00745EBD" w:rsidRDefault="00E63A41" w:rsidP="000C312B">
                  <w:pPr>
                    <w:spacing w:after="0"/>
                    <w:rPr>
                      <w:rFonts w:ascii="Arial" w:hAnsi="Arial" w:cs="Arial"/>
                      <w:b/>
                    </w:rPr>
                  </w:pPr>
                  <w:r w:rsidRPr="00745EBD">
                    <w:rPr>
                      <w:rFonts w:ascii="Arial" w:hAnsi="Arial" w:cs="Arial"/>
                      <w:b/>
                    </w:rPr>
                    <w:t>Indicatori scelti</w:t>
                  </w:r>
                </w:p>
              </w:tc>
              <w:tc>
                <w:tcPr>
                  <w:tcW w:w="1981" w:type="dxa"/>
                  <w:gridSpan w:val="12"/>
                  <w:tcBorders>
                    <w:top w:val="single" w:sz="4" w:space="0" w:color="7F7F7F"/>
                    <w:left w:val="single" w:sz="4" w:space="0" w:color="7F7F7F"/>
                    <w:bottom w:val="single" w:sz="4" w:space="0" w:color="7F7F7F"/>
                  </w:tcBorders>
                  <w:shd w:val="clear" w:color="auto" w:fill="auto"/>
                </w:tcPr>
                <w:p w:rsidR="00E63A41" w:rsidRPr="00745EBD" w:rsidRDefault="00E63A41" w:rsidP="000C312B">
                  <w:pPr>
                    <w:spacing w:after="0"/>
                    <w:rPr>
                      <w:rFonts w:ascii="Arial" w:hAnsi="Arial" w:cs="Arial"/>
                      <w:b/>
                    </w:rPr>
                  </w:pPr>
                  <w:r w:rsidRPr="00745EBD">
                    <w:rPr>
                      <w:rFonts w:ascii="Arial" w:hAnsi="Arial" w:cs="Arial"/>
                      <w:b/>
                    </w:rPr>
                    <w:t>Risultati attesi</w:t>
                  </w:r>
                </w:p>
              </w:tc>
              <w:tc>
                <w:tcPr>
                  <w:tcW w:w="2259" w:type="dxa"/>
                  <w:gridSpan w:val="5"/>
                  <w:tcBorders>
                    <w:top w:val="single" w:sz="4" w:space="0" w:color="7F7F7F"/>
                    <w:left w:val="single" w:sz="4" w:space="0" w:color="7F7F7F"/>
                    <w:bottom w:val="single" w:sz="4" w:space="0" w:color="7F7F7F"/>
                  </w:tcBorders>
                  <w:shd w:val="clear" w:color="auto" w:fill="auto"/>
                </w:tcPr>
                <w:p w:rsidR="00E63A41" w:rsidRPr="00745EBD" w:rsidRDefault="00E63A41" w:rsidP="000C312B">
                  <w:pPr>
                    <w:spacing w:after="0"/>
                    <w:rPr>
                      <w:rFonts w:ascii="Arial" w:hAnsi="Arial" w:cs="Arial"/>
                      <w:b/>
                    </w:rPr>
                  </w:pPr>
                  <w:r w:rsidRPr="00745EBD">
                    <w:rPr>
                      <w:rFonts w:ascii="Arial" w:hAnsi="Arial" w:cs="Arial"/>
                      <w:b/>
                    </w:rPr>
                    <w:t>Risultati riscontrati</w:t>
                  </w:r>
                </w:p>
              </w:tc>
              <w:tc>
                <w:tcPr>
                  <w:tcW w:w="2596" w:type="dxa"/>
                  <w:gridSpan w:val="8"/>
                  <w:tcBorders>
                    <w:top w:val="single" w:sz="4" w:space="0" w:color="7F7F7F"/>
                    <w:left w:val="single" w:sz="4" w:space="0" w:color="7F7F7F"/>
                    <w:bottom w:val="single" w:sz="4" w:space="0" w:color="7F7F7F"/>
                  </w:tcBorders>
                  <w:shd w:val="clear" w:color="auto" w:fill="auto"/>
                </w:tcPr>
                <w:p w:rsidR="00E63A41" w:rsidRPr="00745EBD" w:rsidRDefault="00E63A41" w:rsidP="00FB64D0">
                  <w:pPr>
                    <w:spacing w:after="0"/>
                    <w:ind w:right="348"/>
                    <w:rPr>
                      <w:rFonts w:ascii="Arial" w:hAnsi="Arial" w:cs="Arial"/>
                      <w:b/>
                    </w:rPr>
                  </w:pPr>
                  <w:r w:rsidRPr="00745EBD">
                    <w:rPr>
                      <w:rFonts w:ascii="Arial" w:hAnsi="Arial" w:cs="Arial"/>
                      <w:b/>
                    </w:rPr>
                    <w:t>Proposte di eventuali integrazioni e/o modifiche</w:t>
                  </w:r>
                </w:p>
              </w:tc>
            </w:tr>
            <w:tr w:rsidR="00E63A41" w:rsidRPr="00745EBD" w:rsidTr="00E63A41">
              <w:trPr>
                <w:gridBefore w:val="4"/>
                <w:wBefore w:w="432" w:type="dxa"/>
                <w:trHeight w:val="567"/>
              </w:trPr>
              <w:tc>
                <w:tcPr>
                  <w:tcW w:w="1383" w:type="dxa"/>
                  <w:gridSpan w:val="6"/>
                  <w:tcBorders>
                    <w:top w:val="single" w:sz="4" w:space="0" w:color="7F7F7F"/>
                    <w:bottom w:val="single" w:sz="4" w:space="0" w:color="7F7F7F"/>
                    <w:right w:val="single" w:sz="4" w:space="0" w:color="7F7F7F"/>
                  </w:tcBorders>
                  <w:shd w:val="clear" w:color="auto" w:fill="DDD9C3"/>
                  <w:tcMar>
                    <w:top w:w="113" w:type="dxa"/>
                    <w:bottom w:w="113" w:type="dxa"/>
                  </w:tcMar>
                </w:tcPr>
                <w:p w:rsidR="00E63A41" w:rsidRPr="00745EBD" w:rsidRDefault="00E63A41" w:rsidP="000C312B">
                  <w:pPr>
                    <w:spacing w:after="0"/>
                    <w:rPr>
                      <w:rFonts w:ascii="Arial" w:hAnsi="Arial" w:cs="Arial"/>
                    </w:rPr>
                  </w:pPr>
                  <w:r>
                    <w:rPr>
                      <w:rFonts w:ascii="Arial" w:hAnsi="Arial" w:cs="Arial"/>
                    </w:rPr>
                    <w:t>2017/2018</w:t>
                  </w:r>
                </w:p>
              </w:tc>
              <w:tc>
                <w:tcPr>
                  <w:tcW w:w="1586" w:type="dxa"/>
                  <w:gridSpan w:val="6"/>
                  <w:tcBorders>
                    <w:top w:val="single" w:sz="4" w:space="0" w:color="7F7F7F"/>
                    <w:left w:val="single" w:sz="4" w:space="0" w:color="7F7F7F"/>
                    <w:bottom w:val="single" w:sz="4" w:space="0" w:color="7F7F7F"/>
                  </w:tcBorders>
                  <w:shd w:val="clear" w:color="auto" w:fill="DDD9C3"/>
                </w:tcPr>
                <w:p w:rsidR="00E63A41" w:rsidRDefault="00E63A41" w:rsidP="000C312B">
                  <w:pPr>
                    <w:spacing w:after="0"/>
                    <w:rPr>
                      <w:rFonts w:ascii="Arial" w:hAnsi="Arial" w:cs="Arial"/>
                    </w:rPr>
                  </w:pPr>
                  <w:r>
                    <w:rPr>
                      <w:rFonts w:ascii="Arial" w:hAnsi="Arial" w:cs="Arial"/>
                    </w:rPr>
                    <w:t>Punteggio degli alunni iscritti all’esame certificativo Fit in Deutsch in ascolto e lettura</w:t>
                  </w:r>
                </w:p>
                <w:p w:rsidR="00E63A41" w:rsidRPr="00745EBD" w:rsidRDefault="00E63A41" w:rsidP="000C312B">
                  <w:pPr>
                    <w:spacing w:after="0"/>
                    <w:rPr>
                      <w:rFonts w:ascii="Arial" w:hAnsi="Arial" w:cs="Arial"/>
                    </w:rPr>
                  </w:pPr>
                  <w:r>
                    <w:rPr>
                      <w:rFonts w:ascii="Arial" w:hAnsi="Arial" w:cs="Arial"/>
                    </w:rPr>
                    <w:t xml:space="preserve">Pubblicazione e utilizzo di </w:t>
                  </w:r>
                  <w:r>
                    <w:rPr>
                      <w:rFonts w:ascii="Arial" w:hAnsi="Arial" w:cs="Arial"/>
                    </w:rPr>
                    <w:lastRenderedPageBreak/>
                    <w:t>attività condivise di ascolto e lettura in tedesco per le classi terze, finalizzate alla preparazione dell’esame certificativo di tedesco</w:t>
                  </w:r>
                </w:p>
              </w:tc>
              <w:tc>
                <w:tcPr>
                  <w:tcW w:w="1981" w:type="dxa"/>
                  <w:gridSpan w:val="12"/>
                  <w:tcBorders>
                    <w:top w:val="single" w:sz="4" w:space="0" w:color="7F7F7F"/>
                    <w:left w:val="single" w:sz="4" w:space="0" w:color="7F7F7F"/>
                    <w:bottom w:val="single" w:sz="4" w:space="0" w:color="7F7F7F"/>
                  </w:tcBorders>
                  <w:shd w:val="clear" w:color="auto" w:fill="DDD9C3"/>
                </w:tcPr>
                <w:p w:rsidR="00E63A41" w:rsidRPr="00745EBD" w:rsidRDefault="00E63A41" w:rsidP="000C312B">
                  <w:pPr>
                    <w:spacing w:after="0"/>
                    <w:rPr>
                      <w:rFonts w:ascii="Arial" w:hAnsi="Arial" w:cs="Arial"/>
                    </w:rPr>
                  </w:pPr>
                  <w:r>
                    <w:rPr>
                      <w:rFonts w:ascii="Arial" w:hAnsi="Arial" w:cs="Arial"/>
                    </w:rPr>
                    <w:lastRenderedPageBreak/>
                    <w:t>Potenziamento della competenza 1 dei piani di studio di Istituto: comprensione della lingua scritta e orale</w:t>
                  </w:r>
                </w:p>
              </w:tc>
              <w:tc>
                <w:tcPr>
                  <w:tcW w:w="2259" w:type="dxa"/>
                  <w:gridSpan w:val="5"/>
                  <w:tcBorders>
                    <w:top w:val="single" w:sz="4" w:space="0" w:color="7F7F7F"/>
                    <w:left w:val="single" w:sz="4" w:space="0" w:color="7F7F7F"/>
                    <w:bottom w:val="single" w:sz="4" w:space="0" w:color="7F7F7F"/>
                  </w:tcBorders>
                  <w:shd w:val="clear" w:color="auto" w:fill="DDD9C3"/>
                </w:tcPr>
                <w:p w:rsidR="00E63A41" w:rsidRPr="00745EBD" w:rsidRDefault="00E63A41" w:rsidP="000C312B">
                  <w:pPr>
                    <w:spacing w:after="0"/>
                    <w:rPr>
                      <w:rFonts w:ascii="Arial" w:hAnsi="Arial" w:cs="Arial"/>
                    </w:rPr>
                  </w:pPr>
                  <w:r>
                    <w:rPr>
                      <w:rFonts w:ascii="Arial" w:hAnsi="Arial" w:cs="Arial"/>
                    </w:rPr>
                    <w:t xml:space="preserve">Una certa disomogeneità tra le classi nei punteggi di ascolto e lettura, la quasi totalità delle classi si attesta al di sotto della soglia della sufficienza; si sono registrate prestazioni migliori </w:t>
                  </w:r>
                  <w:r>
                    <w:rPr>
                      <w:rFonts w:ascii="Arial" w:hAnsi="Arial" w:cs="Arial"/>
                    </w:rPr>
                    <w:lastRenderedPageBreak/>
                    <w:t>nella prova di lettura e ascolto all’interno dell’esame certificativo Fit in Deutsch in concomitanza con un utilizzo frequente e costante delle attività messe a disposizione sulla piattaforma e-learning dell’istituto per le classi terze.</w:t>
                  </w:r>
                </w:p>
              </w:tc>
              <w:tc>
                <w:tcPr>
                  <w:tcW w:w="2596" w:type="dxa"/>
                  <w:gridSpan w:val="8"/>
                  <w:tcBorders>
                    <w:top w:val="single" w:sz="4" w:space="0" w:color="7F7F7F"/>
                    <w:left w:val="single" w:sz="4" w:space="0" w:color="7F7F7F"/>
                    <w:bottom w:val="single" w:sz="4" w:space="0" w:color="7F7F7F"/>
                  </w:tcBorders>
                  <w:shd w:val="clear" w:color="auto" w:fill="DDD9C3"/>
                </w:tcPr>
                <w:p w:rsidR="00E63A41" w:rsidRDefault="00E63A41" w:rsidP="00FB64D0">
                  <w:pPr>
                    <w:spacing w:after="0"/>
                    <w:ind w:right="348"/>
                    <w:rPr>
                      <w:rFonts w:ascii="Arial" w:hAnsi="Arial" w:cs="Arial"/>
                    </w:rPr>
                  </w:pPr>
                  <w:r>
                    <w:rPr>
                      <w:rFonts w:ascii="Arial" w:hAnsi="Arial" w:cs="Arial"/>
                    </w:rPr>
                    <w:lastRenderedPageBreak/>
                    <w:t xml:space="preserve">Presentazione inizio anno in incontro di programmazione a livello di dipartimento con presentazione delle attività già presenti </w:t>
                  </w:r>
                </w:p>
                <w:p w:rsidR="00E63A41" w:rsidRDefault="00E63A41" w:rsidP="000C312B">
                  <w:pPr>
                    <w:spacing w:after="0"/>
                    <w:rPr>
                      <w:rFonts w:ascii="Arial" w:hAnsi="Arial" w:cs="Arial"/>
                    </w:rPr>
                  </w:pPr>
                </w:p>
                <w:p w:rsidR="00E63A41" w:rsidRDefault="00E63A41" w:rsidP="00FB64D0">
                  <w:pPr>
                    <w:spacing w:after="0"/>
                    <w:ind w:right="348"/>
                    <w:rPr>
                      <w:rFonts w:ascii="Arial" w:hAnsi="Arial" w:cs="Arial"/>
                    </w:rPr>
                  </w:pPr>
                  <w:r>
                    <w:rPr>
                      <w:rFonts w:ascii="Arial" w:hAnsi="Arial" w:cs="Arial"/>
                    </w:rPr>
                    <w:t xml:space="preserve">Elaborazione di attività interattive </w:t>
                  </w:r>
                  <w:r>
                    <w:rPr>
                      <w:rFonts w:ascii="Arial" w:hAnsi="Arial" w:cs="Arial"/>
                    </w:rPr>
                    <w:lastRenderedPageBreak/>
                    <w:t xml:space="preserve">anche per inglese e </w:t>
                  </w:r>
                </w:p>
                <w:p w:rsidR="00E63A41" w:rsidRDefault="00E63A41" w:rsidP="00FB64D0">
                  <w:pPr>
                    <w:spacing w:after="0"/>
                    <w:ind w:right="348"/>
                    <w:rPr>
                      <w:rFonts w:ascii="Arial" w:hAnsi="Arial" w:cs="Arial"/>
                    </w:rPr>
                  </w:pPr>
                  <w:r>
                    <w:rPr>
                      <w:rFonts w:ascii="Arial" w:hAnsi="Arial" w:cs="Arial"/>
                    </w:rPr>
                    <w:t>predisposizione delle prove di sistema in tedesco e inglese SSPG in formato digitale</w:t>
                  </w:r>
                </w:p>
                <w:p w:rsidR="00E63A41" w:rsidRPr="00745EBD" w:rsidRDefault="00E63A41" w:rsidP="000C312B">
                  <w:pPr>
                    <w:spacing w:after="0"/>
                    <w:rPr>
                      <w:rFonts w:ascii="Arial" w:hAnsi="Arial" w:cs="Arial"/>
                    </w:rPr>
                  </w:pPr>
                </w:p>
              </w:tc>
            </w:tr>
            <w:tr w:rsidR="00E63A41" w:rsidRPr="00745EBD" w:rsidTr="00E63A41">
              <w:trPr>
                <w:gridBefore w:val="4"/>
                <w:wBefore w:w="432" w:type="dxa"/>
                <w:trHeight w:val="567"/>
              </w:trPr>
              <w:tc>
                <w:tcPr>
                  <w:tcW w:w="1383" w:type="dxa"/>
                  <w:gridSpan w:val="6"/>
                  <w:tcBorders>
                    <w:top w:val="single" w:sz="4" w:space="0" w:color="7F7F7F"/>
                    <w:bottom w:val="single" w:sz="4" w:space="0" w:color="7F7F7F"/>
                    <w:right w:val="single" w:sz="4" w:space="0" w:color="7F7F7F"/>
                  </w:tcBorders>
                  <w:shd w:val="clear" w:color="auto" w:fill="DDD9C3"/>
                  <w:tcMar>
                    <w:top w:w="113" w:type="dxa"/>
                    <w:bottom w:w="113" w:type="dxa"/>
                  </w:tcMar>
                </w:tcPr>
                <w:p w:rsidR="00E63A41" w:rsidRPr="00745EBD" w:rsidRDefault="00E63A41" w:rsidP="000C312B">
                  <w:pPr>
                    <w:spacing w:after="0"/>
                    <w:rPr>
                      <w:rFonts w:ascii="Arial" w:hAnsi="Arial" w:cs="Arial"/>
                    </w:rPr>
                  </w:pPr>
                  <w:r>
                    <w:rPr>
                      <w:rFonts w:ascii="Arial" w:hAnsi="Arial" w:cs="Arial"/>
                    </w:rPr>
                    <w:lastRenderedPageBreak/>
                    <w:t>2018-2019</w:t>
                  </w:r>
                </w:p>
              </w:tc>
              <w:tc>
                <w:tcPr>
                  <w:tcW w:w="1586" w:type="dxa"/>
                  <w:gridSpan w:val="6"/>
                  <w:tcBorders>
                    <w:top w:val="single" w:sz="4" w:space="0" w:color="7F7F7F"/>
                    <w:left w:val="single" w:sz="4" w:space="0" w:color="7F7F7F"/>
                    <w:bottom w:val="single" w:sz="4" w:space="0" w:color="7F7F7F"/>
                  </w:tcBorders>
                  <w:shd w:val="clear" w:color="auto" w:fill="DDD9C3"/>
                </w:tcPr>
                <w:p w:rsidR="00E63A41" w:rsidRDefault="00E63A41" w:rsidP="000C312B">
                  <w:pPr>
                    <w:spacing w:after="0"/>
                    <w:rPr>
                      <w:rFonts w:ascii="Arial" w:hAnsi="Arial" w:cs="Arial"/>
                    </w:rPr>
                  </w:pPr>
                  <w:r>
                    <w:rPr>
                      <w:rFonts w:ascii="Arial" w:hAnsi="Arial" w:cs="Arial"/>
                    </w:rPr>
                    <w:t>Utilizzo delle attività predisposte</w:t>
                  </w:r>
                </w:p>
                <w:p w:rsidR="00E63A41" w:rsidRPr="00745EBD" w:rsidRDefault="00E63A41" w:rsidP="000C312B">
                  <w:pPr>
                    <w:spacing w:after="0"/>
                    <w:rPr>
                      <w:rFonts w:ascii="Arial" w:hAnsi="Arial" w:cs="Arial"/>
                    </w:rPr>
                  </w:pPr>
                  <w:r>
                    <w:rPr>
                      <w:rFonts w:ascii="Arial" w:hAnsi="Arial" w:cs="Arial"/>
                    </w:rPr>
                    <w:t xml:space="preserve"> </w:t>
                  </w:r>
                </w:p>
              </w:tc>
              <w:tc>
                <w:tcPr>
                  <w:tcW w:w="1981" w:type="dxa"/>
                  <w:gridSpan w:val="12"/>
                  <w:tcBorders>
                    <w:top w:val="single" w:sz="4" w:space="0" w:color="7F7F7F"/>
                    <w:left w:val="single" w:sz="4" w:space="0" w:color="7F7F7F"/>
                    <w:bottom w:val="single" w:sz="4" w:space="0" w:color="7F7F7F"/>
                  </w:tcBorders>
                  <w:shd w:val="clear" w:color="auto" w:fill="DDD9C3"/>
                </w:tcPr>
                <w:p w:rsidR="00E63A41" w:rsidRPr="00745EBD" w:rsidRDefault="00E63A41" w:rsidP="000C312B">
                  <w:pPr>
                    <w:spacing w:after="0"/>
                    <w:rPr>
                      <w:rFonts w:ascii="Arial" w:hAnsi="Arial" w:cs="Arial"/>
                    </w:rPr>
                  </w:pPr>
                  <w:r>
                    <w:rPr>
                      <w:rFonts w:ascii="Arial" w:hAnsi="Arial" w:cs="Arial"/>
                    </w:rPr>
                    <w:t>Potenziamento della competenza 1: comprensione della lingua scritta e orale</w:t>
                  </w:r>
                </w:p>
              </w:tc>
              <w:tc>
                <w:tcPr>
                  <w:tcW w:w="2259" w:type="dxa"/>
                  <w:gridSpan w:val="5"/>
                  <w:tcBorders>
                    <w:top w:val="single" w:sz="4" w:space="0" w:color="7F7F7F"/>
                    <w:left w:val="single" w:sz="4" w:space="0" w:color="7F7F7F"/>
                    <w:bottom w:val="single" w:sz="4" w:space="0" w:color="7F7F7F"/>
                  </w:tcBorders>
                  <w:shd w:val="clear" w:color="auto" w:fill="DDD9C3"/>
                </w:tcPr>
                <w:p w:rsidR="00E63A41" w:rsidRDefault="00E63A41" w:rsidP="000C312B">
                  <w:pPr>
                    <w:spacing w:after="0"/>
                    <w:rPr>
                      <w:rFonts w:ascii="Arial" w:hAnsi="Arial" w:cs="Arial"/>
                    </w:rPr>
                  </w:pPr>
                  <w:r>
                    <w:rPr>
                      <w:rFonts w:ascii="Arial" w:hAnsi="Arial" w:cs="Arial"/>
                    </w:rPr>
                    <w:t>Condivisione tra le docenti coinvolte nella preparazione dell’esame certificativo  Fit in Deutsch delle attività digitali finalizzate all’esercitazione delle abilità di ascolto e lettura. Accesso a tutti gli alunni alle attività tramite corsi e-learning.</w:t>
                  </w:r>
                </w:p>
                <w:p w:rsidR="00E63A41" w:rsidRDefault="00E63A41" w:rsidP="000C312B">
                  <w:pPr>
                    <w:spacing w:after="0"/>
                    <w:rPr>
                      <w:rFonts w:ascii="Arial" w:hAnsi="Arial" w:cs="Arial"/>
                    </w:rPr>
                  </w:pPr>
                  <w:r>
                    <w:rPr>
                      <w:rFonts w:ascii="Arial" w:hAnsi="Arial" w:cs="Arial"/>
                    </w:rPr>
                    <w:t xml:space="preserve">Risultati raggiunti nella competenza 1 tra gli iscritti alla certificazione tedesca Fit in Deutsch: </w:t>
                  </w:r>
                </w:p>
                <w:p w:rsidR="00E63A41" w:rsidRDefault="00E63A41" w:rsidP="000C312B">
                  <w:pPr>
                    <w:spacing w:after="0"/>
                    <w:rPr>
                      <w:rFonts w:ascii="Arial" w:hAnsi="Arial" w:cs="Arial"/>
                    </w:rPr>
                  </w:pPr>
                  <w:r>
                    <w:rPr>
                      <w:rFonts w:ascii="Arial" w:hAnsi="Arial" w:cs="Arial"/>
                    </w:rPr>
                    <w:t>Lettura: incremento di 2,26 punti sul dato 2018;</w:t>
                  </w:r>
                </w:p>
                <w:p w:rsidR="00E63A41" w:rsidRDefault="00E63A41" w:rsidP="000C312B">
                  <w:pPr>
                    <w:spacing w:after="0"/>
                    <w:rPr>
                      <w:rFonts w:ascii="Arial" w:hAnsi="Arial" w:cs="Arial"/>
                    </w:rPr>
                  </w:pPr>
                  <w:r>
                    <w:rPr>
                      <w:rFonts w:ascii="Arial" w:hAnsi="Arial" w:cs="Arial"/>
                    </w:rPr>
                    <w:t>Ascolto: incremento di 1,07 punti sul dato 2018. Un miglioramento complessivo di 3,28 sul dato 2018.</w:t>
                  </w:r>
                </w:p>
                <w:p w:rsidR="00E63A41" w:rsidRPr="00745EBD" w:rsidRDefault="00E63A41" w:rsidP="000C312B">
                  <w:pPr>
                    <w:spacing w:after="0"/>
                    <w:rPr>
                      <w:rFonts w:ascii="Arial" w:hAnsi="Arial" w:cs="Arial"/>
                    </w:rPr>
                  </w:pPr>
                </w:p>
              </w:tc>
              <w:tc>
                <w:tcPr>
                  <w:tcW w:w="2596" w:type="dxa"/>
                  <w:gridSpan w:val="8"/>
                  <w:tcBorders>
                    <w:top w:val="single" w:sz="4" w:space="0" w:color="7F7F7F"/>
                    <w:left w:val="single" w:sz="4" w:space="0" w:color="7F7F7F"/>
                    <w:bottom w:val="single" w:sz="4" w:space="0" w:color="7F7F7F"/>
                  </w:tcBorders>
                  <w:shd w:val="clear" w:color="auto" w:fill="DDD9C3"/>
                </w:tcPr>
                <w:p w:rsidR="00E63A41" w:rsidRPr="00745EBD" w:rsidRDefault="00E63A41" w:rsidP="000C312B">
                  <w:pPr>
                    <w:spacing w:after="0"/>
                    <w:rPr>
                      <w:rFonts w:ascii="Arial" w:hAnsi="Arial" w:cs="Arial"/>
                    </w:rPr>
                  </w:pPr>
                  <w:r>
                    <w:rPr>
                      <w:rFonts w:ascii="Arial" w:hAnsi="Arial" w:cs="Arial"/>
                    </w:rPr>
                    <w:t xml:space="preserve"> </w:t>
                  </w:r>
                </w:p>
              </w:tc>
            </w:tr>
            <w:tr w:rsidR="00FB64D0" w:rsidRPr="00745EBD" w:rsidTr="00E63A41">
              <w:trPr>
                <w:gridBefore w:val="4"/>
                <w:gridAfter w:val="1"/>
                <w:wBefore w:w="432" w:type="dxa"/>
                <w:wAfter w:w="29" w:type="dxa"/>
                <w:trHeight w:val="567"/>
              </w:trPr>
              <w:tc>
                <w:tcPr>
                  <w:tcW w:w="1383" w:type="dxa"/>
                  <w:gridSpan w:val="6"/>
                  <w:tcBorders>
                    <w:top w:val="single" w:sz="4" w:space="0" w:color="7F7F7F"/>
                    <w:bottom w:val="single" w:sz="4" w:space="0" w:color="7F7F7F"/>
                    <w:right w:val="single" w:sz="4" w:space="0" w:color="7F7F7F"/>
                  </w:tcBorders>
                  <w:shd w:val="clear" w:color="auto" w:fill="DDD9C3"/>
                  <w:tcMar>
                    <w:top w:w="113" w:type="dxa"/>
                    <w:bottom w:w="113" w:type="dxa"/>
                  </w:tcMar>
                </w:tcPr>
                <w:p w:rsidR="00FB64D0" w:rsidRPr="00745EBD" w:rsidRDefault="00FB64D0" w:rsidP="000C312B">
                  <w:pPr>
                    <w:spacing w:after="0"/>
                    <w:rPr>
                      <w:rFonts w:ascii="Arial" w:hAnsi="Arial" w:cs="Arial"/>
                    </w:rPr>
                  </w:pPr>
                  <w:r>
                    <w:rPr>
                      <w:rFonts w:ascii="Arial" w:hAnsi="Arial" w:cs="Arial"/>
                    </w:rPr>
                    <w:lastRenderedPageBreak/>
                    <w:t>2019-2020</w:t>
                  </w:r>
                </w:p>
              </w:tc>
              <w:tc>
                <w:tcPr>
                  <w:tcW w:w="1586" w:type="dxa"/>
                  <w:gridSpan w:val="6"/>
                  <w:tcBorders>
                    <w:top w:val="single" w:sz="4" w:space="0" w:color="7F7F7F"/>
                    <w:left w:val="single" w:sz="4" w:space="0" w:color="7F7F7F"/>
                    <w:bottom w:val="single" w:sz="4" w:space="0" w:color="7F7F7F"/>
                  </w:tcBorders>
                  <w:shd w:val="clear" w:color="auto" w:fill="DDD9C3"/>
                </w:tcPr>
                <w:p w:rsidR="00FB64D0" w:rsidRDefault="00FB64D0" w:rsidP="00942925">
                  <w:pPr>
                    <w:spacing w:after="0"/>
                    <w:rPr>
                      <w:rFonts w:ascii="Arial" w:hAnsi="Arial" w:cs="Arial"/>
                    </w:rPr>
                  </w:pPr>
                  <w:r>
                    <w:rPr>
                      <w:rFonts w:ascii="Arial" w:hAnsi="Arial" w:cs="Arial"/>
                    </w:rPr>
                    <w:t>Utilizzo delle attività predisposte</w:t>
                  </w:r>
                </w:p>
                <w:p w:rsidR="00FB64D0" w:rsidRPr="00745EBD" w:rsidRDefault="00FB64D0" w:rsidP="00942925">
                  <w:pPr>
                    <w:spacing w:after="0"/>
                    <w:rPr>
                      <w:rFonts w:ascii="Arial" w:hAnsi="Arial" w:cs="Arial"/>
                    </w:rPr>
                  </w:pPr>
                  <w:r>
                    <w:rPr>
                      <w:rFonts w:ascii="Arial" w:hAnsi="Arial" w:cs="Arial"/>
                    </w:rPr>
                    <w:t xml:space="preserve"> </w:t>
                  </w:r>
                </w:p>
              </w:tc>
              <w:tc>
                <w:tcPr>
                  <w:tcW w:w="1981" w:type="dxa"/>
                  <w:gridSpan w:val="12"/>
                  <w:tcBorders>
                    <w:top w:val="single" w:sz="4" w:space="0" w:color="7F7F7F"/>
                    <w:left w:val="single" w:sz="4" w:space="0" w:color="7F7F7F"/>
                    <w:bottom w:val="single" w:sz="4" w:space="0" w:color="7F7F7F"/>
                  </w:tcBorders>
                  <w:shd w:val="clear" w:color="auto" w:fill="DDD9C3"/>
                </w:tcPr>
                <w:p w:rsidR="00FB64D0" w:rsidRPr="00745EBD" w:rsidRDefault="00FB64D0" w:rsidP="00FB64D0">
                  <w:pPr>
                    <w:spacing w:after="0"/>
                    <w:rPr>
                      <w:rFonts w:ascii="Arial" w:hAnsi="Arial" w:cs="Arial"/>
                    </w:rPr>
                  </w:pPr>
                  <w:r>
                    <w:rPr>
                      <w:rFonts w:ascii="Arial" w:hAnsi="Arial" w:cs="Arial"/>
                    </w:rPr>
                    <w:t>Mantenimento dei risultati raggiunti nella competenza 1 per l’esame certificativo FiD</w:t>
                  </w:r>
                </w:p>
              </w:tc>
              <w:tc>
                <w:tcPr>
                  <w:tcW w:w="2259" w:type="dxa"/>
                  <w:gridSpan w:val="5"/>
                  <w:tcBorders>
                    <w:top w:val="single" w:sz="4" w:space="0" w:color="7F7F7F"/>
                    <w:left w:val="single" w:sz="4" w:space="0" w:color="7F7F7F"/>
                    <w:bottom w:val="single" w:sz="4" w:space="0" w:color="7F7F7F"/>
                  </w:tcBorders>
                  <w:shd w:val="clear" w:color="auto" w:fill="DDD9C3"/>
                </w:tcPr>
                <w:p w:rsidR="00FB64D0" w:rsidRPr="00745EBD" w:rsidRDefault="00FB64D0" w:rsidP="000C312B">
                  <w:pPr>
                    <w:spacing w:after="0"/>
                    <w:rPr>
                      <w:rFonts w:ascii="Arial" w:hAnsi="Arial" w:cs="Arial"/>
                    </w:rPr>
                  </w:pPr>
                </w:p>
              </w:tc>
              <w:tc>
                <w:tcPr>
                  <w:tcW w:w="2567" w:type="dxa"/>
                  <w:gridSpan w:val="7"/>
                  <w:tcBorders>
                    <w:top w:val="single" w:sz="4" w:space="0" w:color="7F7F7F"/>
                    <w:left w:val="single" w:sz="4" w:space="0" w:color="7F7F7F"/>
                    <w:bottom w:val="single" w:sz="4" w:space="0" w:color="7F7F7F"/>
                  </w:tcBorders>
                  <w:shd w:val="clear" w:color="auto" w:fill="DDD9C3"/>
                </w:tcPr>
                <w:p w:rsidR="00FB64D0" w:rsidRPr="00745EBD" w:rsidRDefault="00FB64D0" w:rsidP="000C312B">
                  <w:pPr>
                    <w:spacing w:after="0"/>
                    <w:rPr>
                      <w:rFonts w:ascii="Arial" w:hAnsi="Arial" w:cs="Arial"/>
                    </w:rPr>
                  </w:pPr>
                </w:p>
              </w:tc>
            </w:tr>
            <w:tr w:rsidR="00FB64D0" w:rsidRPr="00745EBD" w:rsidTr="00E63A41">
              <w:trPr>
                <w:gridBefore w:val="3"/>
                <w:gridAfter w:val="2"/>
                <w:wBefore w:w="324" w:type="dxa"/>
                <w:wAfter w:w="135" w:type="dxa"/>
                <w:trHeight w:val="257"/>
              </w:trPr>
              <w:tc>
                <w:tcPr>
                  <w:tcW w:w="3945" w:type="dxa"/>
                  <w:gridSpan w:val="18"/>
                  <w:tcBorders>
                    <w:top w:val="single" w:sz="4" w:space="0" w:color="7F7F7F"/>
                    <w:bottom w:val="single" w:sz="4" w:space="0" w:color="7F7F7F"/>
                    <w:right w:val="single" w:sz="4" w:space="0" w:color="7F7F7F"/>
                  </w:tcBorders>
                  <w:shd w:val="clear" w:color="auto" w:fill="auto"/>
                  <w:tcMar>
                    <w:top w:w="113" w:type="dxa"/>
                    <w:bottom w:w="113" w:type="dxa"/>
                  </w:tcMar>
                </w:tcPr>
                <w:p w:rsidR="00FB64D0" w:rsidRPr="00745EBD" w:rsidRDefault="00FB64D0" w:rsidP="000C312B">
                  <w:pPr>
                    <w:spacing w:after="0" w:line="240" w:lineRule="auto"/>
                    <w:jc w:val="right"/>
                    <w:rPr>
                      <w:rFonts w:ascii="Arial" w:hAnsi="Arial" w:cs="Arial"/>
                      <w:b/>
                    </w:rPr>
                  </w:pPr>
                  <w:r>
                    <w:rPr>
                      <w:rFonts w:ascii="Eurostile Bold" w:hAnsi="Eurostile Bold"/>
                      <w:sz w:val="28"/>
                      <w:szCs w:val="28"/>
                    </w:rPr>
                    <w:t>Attività prevista 9</w:t>
                  </w:r>
                  <w:r w:rsidRPr="00745EBD">
                    <w:rPr>
                      <w:rFonts w:ascii="Eurostile Bold" w:hAnsi="Eurostile Bold"/>
                      <w:sz w:val="28"/>
                      <w:szCs w:val="28"/>
                    </w:rPr>
                    <w:t>:</w:t>
                  </w:r>
                </w:p>
              </w:tc>
              <w:tc>
                <w:tcPr>
                  <w:tcW w:w="5833" w:type="dxa"/>
                  <w:gridSpan w:val="18"/>
                  <w:tcBorders>
                    <w:top w:val="single" w:sz="4" w:space="0" w:color="7F7F7F"/>
                    <w:left w:val="single" w:sz="4" w:space="0" w:color="7F7F7F"/>
                    <w:bottom w:val="single" w:sz="4" w:space="0" w:color="7F7F7F"/>
                  </w:tcBorders>
                  <w:shd w:val="clear" w:color="auto" w:fill="DDD9C3"/>
                </w:tcPr>
                <w:p w:rsidR="00FB64D0" w:rsidRPr="00745EBD" w:rsidRDefault="00FB64D0" w:rsidP="000C312B">
                  <w:pPr>
                    <w:spacing w:after="0"/>
                    <w:rPr>
                      <w:rFonts w:ascii="Arial" w:hAnsi="Arial" w:cs="Arial"/>
                    </w:rPr>
                  </w:pPr>
                  <w:r w:rsidRPr="00931BCC">
                    <w:rPr>
                      <w:rFonts w:ascii="Arial" w:hAnsi="Arial" w:cs="Arial"/>
                    </w:rPr>
                    <w:t xml:space="preserve">Conversione delle prove di sistema </w:t>
                  </w:r>
                  <w:r>
                    <w:rPr>
                      <w:rFonts w:ascii="Arial" w:hAnsi="Arial" w:cs="Arial"/>
                    </w:rPr>
                    <w:t xml:space="preserve">di inglese e di tedesco SSPG </w:t>
                  </w:r>
                  <w:r w:rsidRPr="00931BCC">
                    <w:rPr>
                      <w:rFonts w:ascii="Arial" w:hAnsi="Arial" w:cs="Arial"/>
                    </w:rPr>
                    <w:t>da formato cartaceo a formato digitale</w:t>
                  </w:r>
                  <w:r>
                    <w:rPr>
                      <w:rFonts w:ascii="Arial" w:hAnsi="Arial" w:cs="Arial"/>
                    </w:rPr>
                    <w:t>.</w:t>
                  </w:r>
                </w:p>
              </w:tc>
            </w:tr>
            <w:tr w:rsidR="00FB64D0" w:rsidRPr="00745EBD" w:rsidTr="00E63A41">
              <w:trPr>
                <w:gridBefore w:val="3"/>
                <w:gridAfter w:val="2"/>
                <w:wBefore w:w="324" w:type="dxa"/>
                <w:wAfter w:w="135" w:type="dxa"/>
                <w:trHeight w:val="740"/>
              </w:trPr>
              <w:tc>
                <w:tcPr>
                  <w:tcW w:w="1384" w:type="dxa"/>
                  <w:gridSpan w:val="6"/>
                  <w:tcBorders>
                    <w:top w:val="single" w:sz="4" w:space="0" w:color="7F7F7F"/>
                    <w:bottom w:val="single" w:sz="4" w:space="0" w:color="7F7F7F"/>
                    <w:right w:val="single" w:sz="4" w:space="0" w:color="7F7F7F"/>
                  </w:tcBorders>
                  <w:shd w:val="clear" w:color="auto" w:fill="auto"/>
                  <w:tcMar>
                    <w:top w:w="113" w:type="dxa"/>
                    <w:bottom w:w="113" w:type="dxa"/>
                  </w:tcMar>
                </w:tcPr>
                <w:p w:rsidR="00FB64D0" w:rsidRPr="00745EBD" w:rsidRDefault="00FB64D0" w:rsidP="000C312B">
                  <w:pPr>
                    <w:spacing w:after="0"/>
                    <w:rPr>
                      <w:rFonts w:ascii="Arial" w:hAnsi="Arial" w:cs="Arial"/>
                      <w:b/>
                    </w:rPr>
                  </w:pPr>
                  <w:r w:rsidRPr="00745EBD">
                    <w:rPr>
                      <w:rFonts w:ascii="Arial" w:hAnsi="Arial" w:cs="Arial"/>
                      <w:b/>
                    </w:rPr>
                    <w:t>Data di rilevazione</w:t>
                  </w:r>
                </w:p>
              </w:tc>
              <w:tc>
                <w:tcPr>
                  <w:tcW w:w="1559" w:type="dxa"/>
                  <w:gridSpan w:val="6"/>
                  <w:tcBorders>
                    <w:top w:val="single" w:sz="4" w:space="0" w:color="7F7F7F"/>
                    <w:left w:val="single" w:sz="4" w:space="0" w:color="7F7F7F"/>
                    <w:bottom w:val="single" w:sz="4" w:space="0" w:color="7F7F7F"/>
                  </w:tcBorders>
                  <w:shd w:val="clear" w:color="auto" w:fill="auto"/>
                </w:tcPr>
                <w:p w:rsidR="00FB64D0" w:rsidRPr="00745EBD" w:rsidRDefault="00FB64D0" w:rsidP="000C312B">
                  <w:pPr>
                    <w:spacing w:after="0"/>
                    <w:rPr>
                      <w:rFonts w:ascii="Arial" w:hAnsi="Arial" w:cs="Arial"/>
                      <w:b/>
                    </w:rPr>
                  </w:pPr>
                  <w:r w:rsidRPr="00745EBD">
                    <w:rPr>
                      <w:rFonts w:ascii="Arial" w:hAnsi="Arial" w:cs="Arial"/>
                      <w:b/>
                    </w:rPr>
                    <w:t>Indicatori scelti</w:t>
                  </w:r>
                </w:p>
              </w:tc>
              <w:tc>
                <w:tcPr>
                  <w:tcW w:w="1985" w:type="dxa"/>
                  <w:gridSpan w:val="12"/>
                  <w:tcBorders>
                    <w:top w:val="single" w:sz="4" w:space="0" w:color="7F7F7F"/>
                    <w:left w:val="single" w:sz="4" w:space="0" w:color="7F7F7F"/>
                    <w:bottom w:val="single" w:sz="4" w:space="0" w:color="7F7F7F"/>
                  </w:tcBorders>
                  <w:shd w:val="clear" w:color="auto" w:fill="auto"/>
                </w:tcPr>
                <w:p w:rsidR="00FB64D0" w:rsidRPr="00745EBD" w:rsidRDefault="00FB64D0" w:rsidP="000C312B">
                  <w:pPr>
                    <w:spacing w:after="0"/>
                    <w:rPr>
                      <w:rFonts w:ascii="Arial" w:hAnsi="Arial" w:cs="Arial"/>
                      <w:b/>
                    </w:rPr>
                  </w:pPr>
                  <w:r w:rsidRPr="00745EBD">
                    <w:rPr>
                      <w:rFonts w:ascii="Arial" w:hAnsi="Arial" w:cs="Arial"/>
                      <w:b/>
                    </w:rPr>
                    <w:t>Risultati attesi</w:t>
                  </w:r>
                </w:p>
              </w:tc>
              <w:tc>
                <w:tcPr>
                  <w:tcW w:w="2125" w:type="dxa"/>
                  <w:gridSpan w:val="4"/>
                  <w:tcBorders>
                    <w:top w:val="single" w:sz="4" w:space="0" w:color="7F7F7F"/>
                    <w:left w:val="single" w:sz="4" w:space="0" w:color="7F7F7F"/>
                    <w:bottom w:val="single" w:sz="4" w:space="0" w:color="7F7F7F"/>
                  </w:tcBorders>
                  <w:shd w:val="clear" w:color="auto" w:fill="auto"/>
                </w:tcPr>
                <w:p w:rsidR="00FB64D0" w:rsidRPr="00745EBD" w:rsidRDefault="00FB64D0" w:rsidP="000C312B">
                  <w:pPr>
                    <w:spacing w:after="0"/>
                    <w:rPr>
                      <w:rFonts w:ascii="Arial" w:hAnsi="Arial" w:cs="Arial"/>
                      <w:b/>
                    </w:rPr>
                  </w:pPr>
                  <w:r w:rsidRPr="00745EBD">
                    <w:rPr>
                      <w:rFonts w:ascii="Arial" w:hAnsi="Arial" w:cs="Arial"/>
                      <w:b/>
                    </w:rPr>
                    <w:t>Risultati riscontrati</w:t>
                  </w:r>
                </w:p>
              </w:tc>
              <w:tc>
                <w:tcPr>
                  <w:tcW w:w="2725" w:type="dxa"/>
                  <w:gridSpan w:val="8"/>
                  <w:tcBorders>
                    <w:top w:val="single" w:sz="4" w:space="0" w:color="7F7F7F"/>
                    <w:left w:val="single" w:sz="4" w:space="0" w:color="7F7F7F"/>
                    <w:bottom w:val="single" w:sz="4" w:space="0" w:color="7F7F7F"/>
                  </w:tcBorders>
                  <w:shd w:val="clear" w:color="auto" w:fill="auto"/>
                </w:tcPr>
                <w:p w:rsidR="00FB64D0" w:rsidRPr="00745EBD" w:rsidRDefault="00FB64D0" w:rsidP="00FB64D0">
                  <w:pPr>
                    <w:spacing w:after="0"/>
                    <w:ind w:right="213"/>
                    <w:rPr>
                      <w:rFonts w:ascii="Arial" w:hAnsi="Arial" w:cs="Arial"/>
                      <w:b/>
                    </w:rPr>
                  </w:pPr>
                  <w:r w:rsidRPr="00745EBD">
                    <w:rPr>
                      <w:rFonts w:ascii="Arial" w:hAnsi="Arial" w:cs="Arial"/>
                      <w:b/>
                    </w:rPr>
                    <w:t>Proposte di eventuali integrazioni e/o modifiche</w:t>
                  </w:r>
                </w:p>
              </w:tc>
            </w:tr>
            <w:tr w:rsidR="00FB64D0" w:rsidRPr="00745EBD" w:rsidTr="00E63A41">
              <w:trPr>
                <w:gridBefore w:val="3"/>
                <w:gridAfter w:val="2"/>
                <w:wBefore w:w="324" w:type="dxa"/>
                <w:wAfter w:w="135" w:type="dxa"/>
                <w:trHeight w:val="567"/>
              </w:trPr>
              <w:tc>
                <w:tcPr>
                  <w:tcW w:w="1384" w:type="dxa"/>
                  <w:gridSpan w:val="6"/>
                  <w:tcBorders>
                    <w:top w:val="single" w:sz="4" w:space="0" w:color="7F7F7F"/>
                    <w:bottom w:val="single" w:sz="4" w:space="0" w:color="7F7F7F"/>
                    <w:right w:val="single" w:sz="4" w:space="0" w:color="7F7F7F"/>
                  </w:tcBorders>
                  <w:shd w:val="clear" w:color="auto" w:fill="DDD9C3"/>
                  <w:tcMar>
                    <w:top w:w="113" w:type="dxa"/>
                    <w:bottom w:w="113" w:type="dxa"/>
                  </w:tcMar>
                </w:tcPr>
                <w:p w:rsidR="00FB64D0" w:rsidRPr="00745EBD" w:rsidRDefault="00FB64D0" w:rsidP="000C312B">
                  <w:pPr>
                    <w:spacing w:after="0"/>
                    <w:rPr>
                      <w:rFonts w:ascii="Arial" w:hAnsi="Arial" w:cs="Arial"/>
                    </w:rPr>
                  </w:pPr>
                  <w:r>
                    <w:rPr>
                      <w:rFonts w:ascii="Arial" w:hAnsi="Arial" w:cs="Arial"/>
                    </w:rPr>
                    <w:t>2018-2019</w:t>
                  </w:r>
                </w:p>
              </w:tc>
              <w:tc>
                <w:tcPr>
                  <w:tcW w:w="1559" w:type="dxa"/>
                  <w:gridSpan w:val="6"/>
                  <w:tcBorders>
                    <w:top w:val="single" w:sz="4" w:space="0" w:color="7F7F7F"/>
                    <w:left w:val="single" w:sz="4" w:space="0" w:color="7F7F7F"/>
                    <w:bottom w:val="single" w:sz="4" w:space="0" w:color="7F7F7F"/>
                  </w:tcBorders>
                  <w:shd w:val="clear" w:color="auto" w:fill="DDD9C3"/>
                </w:tcPr>
                <w:p w:rsidR="00FB64D0" w:rsidRPr="00745EBD" w:rsidRDefault="00FB64D0" w:rsidP="000C312B">
                  <w:pPr>
                    <w:spacing w:after="0"/>
                    <w:rPr>
                      <w:rFonts w:ascii="Arial" w:hAnsi="Arial" w:cs="Arial"/>
                    </w:rPr>
                  </w:pPr>
                  <w:r>
                    <w:rPr>
                      <w:rFonts w:ascii="Arial" w:hAnsi="Arial" w:cs="Arial"/>
                    </w:rPr>
                    <w:t>n. prove di sistema inglese e tedesco digitalizzate</w:t>
                  </w:r>
                </w:p>
              </w:tc>
              <w:tc>
                <w:tcPr>
                  <w:tcW w:w="1985" w:type="dxa"/>
                  <w:gridSpan w:val="12"/>
                  <w:tcBorders>
                    <w:top w:val="single" w:sz="4" w:space="0" w:color="7F7F7F"/>
                    <w:left w:val="single" w:sz="4" w:space="0" w:color="7F7F7F"/>
                    <w:bottom w:val="single" w:sz="4" w:space="0" w:color="7F7F7F"/>
                  </w:tcBorders>
                  <w:shd w:val="clear" w:color="auto" w:fill="DDD9C3"/>
                </w:tcPr>
                <w:p w:rsidR="00FB64D0" w:rsidRPr="00745EBD" w:rsidRDefault="00FB64D0" w:rsidP="000C312B">
                  <w:pPr>
                    <w:spacing w:after="0"/>
                    <w:rPr>
                      <w:rFonts w:ascii="Arial" w:hAnsi="Arial" w:cs="Arial"/>
                    </w:rPr>
                  </w:pPr>
                  <w:r>
                    <w:rPr>
                      <w:rFonts w:ascii="Arial" w:hAnsi="Arial" w:cs="Arial"/>
                    </w:rPr>
                    <w:t>Tutte le prove di sistema di inglese e tedesco vengono predisposte in formato digitale</w:t>
                  </w:r>
                </w:p>
              </w:tc>
              <w:tc>
                <w:tcPr>
                  <w:tcW w:w="2125" w:type="dxa"/>
                  <w:gridSpan w:val="4"/>
                  <w:tcBorders>
                    <w:top w:val="single" w:sz="4" w:space="0" w:color="7F7F7F"/>
                    <w:left w:val="single" w:sz="4" w:space="0" w:color="7F7F7F"/>
                    <w:bottom w:val="single" w:sz="4" w:space="0" w:color="7F7F7F"/>
                  </w:tcBorders>
                  <w:shd w:val="clear" w:color="auto" w:fill="DDD9C3"/>
                </w:tcPr>
                <w:p w:rsidR="00FB64D0" w:rsidRPr="00745EBD" w:rsidRDefault="00FB64D0" w:rsidP="000C312B">
                  <w:pPr>
                    <w:spacing w:after="0"/>
                    <w:rPr>
                      <w:rFonts w:ascii="Arial" w:hAnsi="Arial" w:cs="Arial"/>
                    </w:rPr>
                  </w:pPr>
                  <w:r>
                    <w:rPr>
                      <w:rFonts w:ascii="Arial" w:hAnsi="Arial" w:cs="Arial"/>
                    </w:rPr>
                    <w:t xml:space="preserve">Sono state digitalizzate tutte le prove di sistema di tedesco (ascolto e lettura III e IV biennio); sono state somministrate in formato digitale tramite Piattaforma Moodle. Gli alunni non hanno riscontrato particolari difficoltà di approccio. </w:t>
                  </w:r>
                </w:p>
              </w:tc>
              <w:tc>
                <w:tcPr>
                  <w:tcW w:w="2725" w:type="dxa"/>
                  <w:gridSpan w:val="8"/>
                  <w:tcBorders>
                    <w:top w:val="single" w:sz="4" w:space="0" w:color="7F7F7F"/>
                    <w:left w:val="single" w:sz="4" w:space="0" w:color="7F7F7F"/>
                    <w:bottom w:val="single" w:sz="4" w:space="0" w:color="7F7F7F"/>
                  </w:tcBorders>
                  <w:shd w:val="clear" w:color="auto" w:fill="DDD9C3"/>
                </w:tcPr>
                <w:p w:rsidR="00FB64D0" w:rsidRPr="00745EBD" w:rsidRDefault="00FB64D0" w:rsidP="00FB64D0">
                  <w:pPr>
                    <w:spacing w:after="0"/>
                    <w:ind w:right="213"/>
                    <w:rPr>
                      <w:rFonts w:ascii="Arial" w:hAnsi="Arial" w:cs="Arial"/>
                    </w:rPr>
                  </w:pPr>
                  <w:r>
                    <w:rPr>
                      <w:rFonts w:ascii="Arial" w:hAnsi="Arial" w:cs="Arial"/>
                    </w:rPr>
                    <w:t>Completamento del lavoro sul fronte dell’inglese.</w:t>
                  </w:r>
                </w:p>
              </w:tc>
            </w:tr>
            <w:tr w:rsidR="00FB64D0" w:rsidRPr="00745EBD" w:rsidTr="00E63A41">
              <w:trPr>
                <w:gridBefore w:val="3"/>
                <w:gridAfter w:val="2"/>
                <w:wBefore w:w="324" w:type="dxa"/>
                <w:wAfter w:w="135" w:type="dxa"/>
                <w:trHeight w:val="567"/>
              </w:trPr>
              <w:tc>
                <w:tcPr>
                  <w:tcW w:w="1384" w:type="dxa"/>
                  <w:gridSpan w:val="6"/>
                  <w:tcBorders>
                    <w:top w:val="single" w:sz="4" w:space="0" w:color="7F7F7F"/>
                    <w:bottom w:val="single" w:sz="4" w:space="0" w:color="7F7F7F"/>
                    <w:right w:val="single" w:sz="4" w:space="0" w:color="7F7F7F"/>
                  </w:tcBorders>
                  <w:shd w:val="clear" w:color="auto" w:fill="DDD9C3"/>
                  <w:tcMar>
                    <w:top w:w="113" w:type="dxa"/>
                    <w:bottom w:w="113" w:type="dxa"/>
                  </w:tcMar>
                </w:tcPr>
                <w:p w:rsidR="00FB64D0" w:rsidRPr="00745EBD" w:rsidRDefault="00FB64D0" w:rsidP="000C312B">
                  <w:pPr>
                    <w:spacing w:after="0"/>
                    <w:rPr>
                      <w:rFonts w:ascii="Arial" w:hAnsi="Arial" w:cs="Arial"/>
                    </w:rPr>
                  </w:pPr>
                  <w:r>
                    <w:rPr>
                      <w:rFonts w:ascii="Arial" w:hAnsi="Arial" w:cs="Arial"/>
                    </w:rPr>
                    <w:t>2019-2020</w:t>
                  </w:r>
                </w:p>
              </w:tc>
              <w:tc>
                <w:tcPr>
                  <w:tcW w:w="1559" w:type="dxa"/>
                  <w:gridSpan w:val="6"/>
                  <w:tcBorders>
                    <w:top w:val="single" w:sz="4" w:space="0" w:color="7F7F7F"/>
                    <w:left w:val="single" w:sz="4" w:space="0" w:color="7F7F7F"/>
                    <w:bottom w:val="single" w:sz="4" w:space="0" w:color="7F7F7F"/>
                  </w:tcBorders>
                  <w:shd w:val="clear" w:color="auto" w:fill="DDD9C3"/>
                </w:tcPr>
                <w:p w:rsidR="00FB64D0" w:rsidRPr="00745EBD" w:rsidRDefault="00FB64D0" w:rsidP="000C312B">
                  <w:pPr>
                    <w:spacing w:after="0"/>
                    <w:rPr>
                      <w:rFonts w:ascii="Arial" w:hAnsi="Arial" w:cs="Arial"/>
                    </w:rPr>
                  </w:pPr>
                  <w:r>
                    <w:rPr>
                      <w:rFonts w:ascii="Arial" w:hAnsi="Arial" w:cs="Arial"/>
                    </w:rPr>
                    <w:t>n. prove di sistema III biennio di inglese in formato digitale</w:t>
                  </w:r>
                </w:p>
              </w:tc>
              <w:tc>
                <w:tcPr>
                  <w:tcW w:w="1985" w:type="dxa"/>
                  <w:gridSpan w:val="12"/>
                  <w:tcBorders>
                    <w:top w:val="single" w:sz="4" w:space="0" w:color="7F7F7F"/>
                    <w:left w:val="single" w:sz="4" w:space="0" w:color="7F7F7F"/>
                    <w:bottom w:val="single" w:sz="4" w:space="0" w:color="7F7F7F"/>
                  </w:tcBorders>
                  <w:shd w:val="clear" w:color="auto" w:fill="DDD9C3"/>
                </w:tcPr>
                <w:p w:rsidR="00FB64D0" w:rsidRPr="00745EBD" w:rsidRDefault="00FB64D0" w:rsidP="000C312B">
                  <w:pPr>
                    <w:spacing w:after="0"/>
                    <w:rPr>
                      <w:rFonts w:ascii="Arial" w:hAnsi="Arial" w:cs="Arial"/>
                    </w:rPr>
                  </w:pPr>
                  <w:r>
                    <w:rPr>
                      <w:rFonts w:ascii="Arial" w:hAnsi="Arial" w:cs="Arial"/>
                    </w:rPr>
                    <w:t xml:space="preserve">somministrazione in formato digitale delle prove di sistema III biennio di inglese </w:t>
                  </w:r>
                </w:p>
              </w:tc>
              <w:tc>
                <w:tcPr>
                  <w:tcW w:w="2125" w:type="dxa"/>
                  <w:gridSpan w:val="4"/>
                  <w:tcBorders>
                    <w:top w:val="single" w:sz="4" w:space="0" w:color="7F7F7F"/>
                    <w:left w:val="single" w:sz="4" w:space="0" w:color="7F7F7F"/>
                    <w:bottom w:val="single" w:sz="4" w:space="0" w:color="7F7F7F"/>
                  </w:tcBorders>
                  <w:shd w:val="clear" w:color="auto" w:fill="DDD9C3"/>
                </w:tcPr>
                <w:p w:rsidR="00FB64D0" w:rsidRPr="00745EBD" w:rsidRDefault="00FB64D0" w:rsidP="000C312B">
                  <w:pPr>
                    <w:spacing w:after="0"/>
                    <w:rPr>
                      <w:rFonts w:ascii="Arial" w:hAnsi="Arial" w:cs="Arial"/>
                    </w:rPr>
                  </w:pPr>
                </w:p>
              </w:tc>
              <w:tc>
                <w:tcPr>
                  <w:tcW w:w="2725" w:type="dxa"/>
                  <w:gridSpan w:val="8"/>
                  <w:tcBorders>
                    <w:top w:val="single" w:sz="4" w:space="0" w:color="7F7F7F"/>
                    <w:left w:val="single" w:sz="4" w:space="0" w:color="7F7F7F"/>
                    <w:bottom w:val="single" w:sz="4" w:space="0" w:color="7F7F7F"/>
                  </w:tcBorders>
                  <w:shd w:val="clear" w:color="auto" w:fill="DDD9C3"/>
                </w:tcPr>
                <w:p w:rsidR="00FB64D0" w:rsidRPr="00745EBD" w:rsidRDefault="00FB64D0" w:rsidP="000C312B">
                  <w:pPr>
                    <w:spacing w:after="0"/>
                    <w:rPr>
                      <w:rFonts w:ascii="Arial" w:hAnsi="Arial" w:cs="Arial"/>
                    </w:rPr>
                  </w:pPr>
                </w:p>
              </w:tc>
            </w:tr>
            <w:tr w:rsidR="00FB64D0" w:rsidRPr="00745EBD" w:rsidTr="00E63A41">
              <w:trPr>
                <w:gridBefore w:val="2"/>
                <w:gridAfter w:val="3"/>
                <w:wBefore w:w="216" w:type="dxa"/>
                <w:wAfter w:w="243" w:type="dxa"/>
                <w:trHeight w:val="257"/>
              </w:trPr>
              <w:tc>
                <w:tcPr>
                  <w:tcW w:w="3945" w:type="dxa"/>
                  <w:gridSpan w:val="18"/>
                  <w:tcBorders>
                    <w:top w:val="single" w:sz="4" w:space="0" w:color="7F7F7F"/>
                    <w:bottom w:val="single" w:sz="4" w:space="0" w:color="7F7F7F"/>
                    <w:right w:val="single" w:sz="4" w:space="0" w:color="7F7F7F"/>
                  </w:tcBorders>
                  <w:shd w:val="clear" w:color="auto" w:fill="auto"/>
                  <w:tcMar>
                    <w:top w:w="113" w:type="dxa"/>
                    <w:bottom w:w="113" w:type="dxa"/>
                  </w:tcMar>
                </w:tcPr>
                <w:p w:rsidR="00FB64D0" w:rsidRPr="00745EBD" w:rsidRDefault="00FB64D0" w:rsidP="000C312B">
                  <w:pPr>
                    <w:spacing w:after="0" w:line="240" w:lineRule="auto"/>
                    <w:jc w:val="right"/>
                    <w:rPr>
                      <w:rFonts w:ascii="Arial" w:hAnsi="Arial" w:cs="Arial"/>
                      <w:b/>
                    </w:rPr>
                  </w:pPr>
                  <w:r>
                    <w:rPr>
                      <w:rFonts w:ascii="Eurostile Bold" w:hAnsi="Eurostile Bold"/>
                      <w:sz w:val="28"/>
                      <w:szCs w:val="28"/>
                    </w:rPr>
                    <w:t>Attività prevista 10</w:t>
                  </w:r>
                  <w:r w:rsidRPr="00745EBD">
                    <w:rPr>
                      <w:rFonts w:ascii="Eurostile Bold" w:hAnsi="Eurostile Bold"/>
                      <w:sz w:val="28"/>
                      <w:szCs w:val="28"/>
                    </w:rPr>
                    <w:t>:</w:t>
                  </w:r>
                </w:p>
              </w:tc>
              <w:tc>
                <w:tcPr>
                  <w:tcW w:w="5833" w:type="dxa"/>
                  <w:gridSpan w:val="18"/>
                  <w:tcBorders>
                    <w:top w:val="single" w:sz="4" w:space="0" w:color="7F7F7F"/>
                    <w:left w:val="single" w:sz="4" w:space="0" w:color="7F7F7F"/>
                    <w:bottom w:val="single" w:sz="4" w:space="0" w:color="7F7F7F"/>
                  </w:tcBorders>
                  <w:shd w:val="clear" w:color="auto" w:fill="DDD9C3"/>
                </w:tcPr>
                <w:p w:rsidR="00FB64D0" w:rsidRPr="00745EBD" w:rsidRDefault="00FB64D0" w:rsidP="000C312B">
                  <w:pPr>
                    <w:spacing w:after="0"/>
                    <w:rPr>
                      <w:rFonts w:ascii="Arial" w:hAnsi="Arial" w:cs="Arial"/>
                    </w:rPr>
                  </w:pPr>
                  <w:r w:rsidRPr="00CA7B39">
                    <w:rPr>
                      <w:rFonts w:ascii="Arial" w:hAnsi="Arial" w:cs="Arial"/>
                    </w:rPr>
                    <w:t xml:space="preserve">Anticipazione interventi lettrici di tedesco e di inglese nelle classi seconde secondaria; </w:t>
                  </w:r>
                </w:p>
              </w:tc>
            </w:tr>
            <w:tr w:rsidR="00FB64D0" w:rsidRPr="00745EBD" w:rsidTr="00E63A41">
              <w:trPr>
                <w:gridBefore w:val="2"/>
                <w:gridAfter w:val="3"/>
                <w:wBefore w:w="216" w:type="dxa"/>
                <w:wAfter w:w="243" w:type="dxa"/>
                <w:trHeight w:val="740"/>
              </w:trPr>
              <w:tc>
                <w:tcPr>
                  <w:tcW w:w="1384" w:type="dxa"/>
                  <w:gridSpan w:val="6"/>
                  <w:tcBorders>
                    <w:top w:val="single" w:sz="4" w:space="0" w:color="7F7F7F"/>
                    <w:bottom w:val="single" w:sz="4" w:space="0" w:color="7F7F7F"/>
                    <w:right w:val="single" w:sz="4" w:space="0" w:color="7F7F7F"/>
                  </w:tcBorders>
                  <w:shd w:val="clear" w:color="auto" w:fill="auto"/>
                  <w:tcMar>
                    <w:top w:w="113" w:type="dxa"/>
                    <w:bottom w:w="113" w:type="dxa"/>
                  </w:tcMar>
                </w:tcPr>
                <w:p w:rsidR="00FB64D0" w:rsidRPr="00745EBD" w:rsidRDefault="00FB64D0" w:rsidP="000C312B">
                  <w:pPr>
                    <w:spacing w:after="0"/>
                    <w:rPr>
                      <w:rFonts w:ascii="Arial" w:hAnsi="Arial" w:cs="Arial"/>
                      <w:b/>
                    </w:rPr>
                  </w:pPr>
                  <w:r w:rsidRPr="00745EBD">
                    <w:rPr>
                      <w:rFonts w:ascii="Arial" w:hAnsi="Arial" w:cs="Arial"/>
                      <w:b/>
                    </w:rPr>
                    <w:t>Data di rilevazione</w:t>
                  </w:r>
                </w:p>
              </w:tc>
              <w:tc>
                <w:tcPr>
                  <w:tcW w:w="1559" w:type="dxa"/>
                  <w:gridSpan w:val="6"/>
                  <w:tcBorders>
                    <w:top w:val="single" w:sz="4" w:space="0" w:color="7F7F7F"/>
                    <w:left w:val="single" w:sz="4" w:space="0" w:color="7F7F7F"/>
                    <w:bottom w:val="single" w:sz="4" w:space="0" w:color="7F7F7F"/>
                  </w:tcBorders>
                  <w:shd w:val="clear" w:color="auto" w:fill="auto"/>
                </w:tcPr>
                <w:p w:rsidR="00FB64D0" w:rsidRPr="00745EBD" w:rsidRDefault="00FB64D0" w:rsidP="000C312B">
                  <w:pPr>
                    <w:spacing w:after="0"/>
                    <w:rPr>
                      <w:rFonts w:ascii="Arial" w:hAnsi="Arial" w:cs="Arial"/>
                      <w:b/>
                    </w:rPr>
                  </w:pPr>
                  <w:r w:rsidRPr="00745EBD">
                    <w:rPr>
                      <w:rFonts w:ascii="Arial" w:hAnsi="Arial" w:cs="Arial"/>
                      <w:b/>
                    </w:rPr>
                    <w:t>Indicatori scelti</w:t>
                  </w:r>
                </w:p>
              </w:tc>
              <w:tc>
                <w:tcPr>
                  <w:tcW w:w="1985" w:type="dxa"/>
                  <w:gridSpan w:val="12"/>
                  <w:tcBorders>
                    <w:top w:val="single" w:sz="4" w:space="0" w:color="7F7F7F"/>
                    <w:left w:val="single" w:sz="4" w:space="0" w:color="7F7F7F"/>
                    <w:bottom w:val="single" w:sz="4" w:space="0" w:color="7F7F7F"/>
                  </w:tcBorders>
                  <w:shd w:val="clear" w:color="auto" w:fill="auto"/>
                </w:tcPr>
                <w:p w:rsidR="00FB64D0" w:rsidRPr="00745EBD" w:rsidRDefault="00FB64D0" w:rsidP="000C312B">
                  <w:pPr>
                    <w:spacing w:after="0"/>
                    <w:rPr>
                      <w:rFonts w:ascii="Arial" w:hAnsi="Arial" w:cs="Arial"/>
                      <w:b/>
                    </w:rPr>
                  </w:pPr>
                  <w:r w:rsidRPr="00745EBD">
                    <w:rPr>
                      <w:rFonts w:ascii="Arial" w:hAnsi="Arial" w:cs="Arial"/>
                      <w:b/>
                    </w:rPr>
                    <w:t>Risultati attesi</w:t>
                  </w:r>
                </w:p>
              </w:tc>
              <w:tc>
                <w:tcPr>
                  <w:tcW w:w="2126" w:type="dxa"/>
                  <w:gridSpan w:val="4"/>
                  <w:tcBorders>
                    <w:top w:val="single" w:sz="4" w:space="0" w:color="7F7F7F"/>
                    <w:left w:val="single" w:sz="4" w:space="0" w:color="7F7F7F"/>
                    <w:bottom w:val="single" w:sz="4" w:space="0" w:color="7F7F7F"/>
                  </w:tcBorders>
                  <w:shd w:val="clear" w:color="auto" w:fill="auto"/>
                </w:tcPr>
                <w:p w:rsidR="00FB64D0" w:rsidRPr="00745EBD" w:rsidRDefault="00FB64D0" w:rsidP="000C312B">
                  <w:pPr>
                    <w:spacing w:after="0"/>
                    <w:rPr>
                      <w:rFonts w:ascii="Arial" w:hAnsi="Arial" w:cs="Arial"/>
                      <w:b/>
                    </w:rPr>
                  </w:pPr>
                  <w:r w:rsidRPr="00745EBD">
                    <w:rPr>
                      <w:rFonts w:ascii="Arial" w:hAnsi="Arial" w:cs="Arial"/>
                      <w:b/>
                    </w:rPr>
                    <w:t>Risultati riscontrati</w:t>
                  </w:r>
                </w:p>
              </w:tc>
              <w:tc>
                <w:tcPr>
                  <w:tcW w:w="2724" w:type="dxa"/>
                  <w:gridSpan w:val="8"/>
                  <w:tcBorders>
                    <w:top w:val="single" w:sz="4" w:space="0" w:color="7F7F7F"/>
                    <w:left w:val="single" w:sz="4" w:space="0" w:color="7F7F7F"/>
                    <w:bottom w:val="single" w:sz="4" w:space="0" w:color="7F7F7F"/>
                  </w:tcBorders>
                  <w:shd w:val="clear" w:color="auto" w:fill="auto"/>
                </w:tcPr>
                <w:p w:rsidR="00FB64D0" w:rsidRPr="00745EBD" w:rsidRDefault="00FB64D0" w:rsidP="00FB64D0">
                  <w:pPr>
                    <w:spacing w:after="0"/>
                    <w:ind w:right="105"/>
                    <w:rPr>
                      <w:rFonts w:ascii="Arial" w:hAnsi="Arial" w:cs="Arial"/>
                      <w:b/>
                    </w:rPr>
                  </w:pPr>
                  <w:r w:rsidRPr="00745EBD">
                    <w:rPr>
                      <w:rFonts w:ascii="Arial" w:hAnsi="Arial" w:cs="Arial"/>
                      <w:b/>
                    </w:rPr>
                    <w:t>Proposte di eventuali integrazioni e/o modifiche</w:t>
                  </w:r>
                </w:p>
              </w:tc>
            </w:tr>
            <w:tr w:rsidR="00FB64D0" w:rsidRPr="00745EBD" w:rsidTr="00E63A41">
              <w:trPr>
                <w:gridBefore w:val="2"/>
                <w:gridAfter w:val="3"/>
                <w:wBefore w:w="216" w:type="dxa"/>
                <w:wAfter w:w="243" w:type="dxa"/>
                <w:trHeight w:val="567"/>
              </w:trPr>
              <w:tc>
                <w:tcPr>
                  <w:tcW w:w="1384" w:type="dxa"/>
                  <w:gridSpan w:val="6"/>
                  <w:tcBorders>
                    <w:top w:val="single" w:sz="4" w:space="0" w:color="7F7F7F"/>
                    <w:bottom w:val="single" w:sz="4" w:space="0" w:color="7F7F7F"/>
                    <w:right w:val="single" w:sz="4" w:space="0" w:color="7F7F7F"/>
                  </w:tcBorders>
                  <w:shd w:val="clear" w:color="auto" w:fill="DDD9C3"/>
                  <w:tcMar>
                    <w:top w:w="113" w:type="dxa"/>
                    <w:bottom w:w="113" w:type="dxa"/>
                  </w:tcMar>
                </w:tcPr>
                <w:p w:rsidR="00FB64D0" w:rsidRPr="00745EBD" w:rsidRDefault="00FB64D0" w:rsidP="000C312B">
                  <w:pPr>
                    <w:spacing w:after="0"/>
                    <w:rPr>
                      <w:rFonts w:ascii="Arial" w:hAnsi="Arial" w:cs="Arial"/>
                    </w:rPr>
                  </w:pPr>
                  <w:r>
                    <w:rPr>
                      <w:rFonts w:ascii="Arial" w:hAnsi="Arial" w:cs="Arial"/>
                    </w:rPr>
                    <w:t>2018-2019</w:t>
                  </w:r>
                </w:p>
              </w:tc>
              <w:tc>
                <w:tcPr>
                  <w:tcW w:w="1559" w:type="dxa"/>
                  <w:gridSpan w:val="6"/>
                  <w:tcBorders>
                    <w:top w:val="single" w:sz="4" w:space="0" w:color="7F7F7F"/>
                    <w:left w:val="single" w:sz="4" w:space="0" w:color="7F7F7F"/>
                    <w:bottom w:val="single" w:sz="4" w:space="0" w:color="7F7F7F"/>
                  </w:tcBorders>
                  <w:shd w:val="clear" w:color="auto" w:fill="DDD9C3"/>
                </w:tcPr>
                <w:p w:rsidR="00FB64D0" w:rsidRPr="00745EBD" w:rsidRDefault="00FB64D0" w:rsidP="000C312B">
                  <w:pPr>
                    <w:spacing w:after="0"/>
                    <w:rPr>
                      <w:rFonts w:ascii="Arial" w:hAnsi="Arial" w:cs="Arial"/>
                    </w:rPr>
                  </w:pPr>
                  <w:r>
                    <w:rPr>
                      <w:rFonts w:ascii="Arial" w:hAnsi="Arial" w:cs="Arial"/>
                    </w:rPr>
                    <w:t>modulo di lettorato in inglese e in tedesco</w:t>
                  </w:r>
                </w:p>
              </w:tc>
              <w:tc>
                <w:tcPr>
                  <w:tcW w:w="1985" w:type="dxa"/>
                  <w:gridSpan w:val="12"/>
                  <w:tcBorders>
                    <w:top w:val="single" w:sz="4" w:space="0" w:color="7F7F7F"/>
                    <w:left w:val="single" w:sz="4" w:space="0" w:color="7F7F7F"/>
                    <w:bottom w:val="single" w:sz="4" w:space="0" w:color="7F7F7F"/>
                  </w:tcBorders>
                  <w:shd w:val="clear" w:color="auto" w:fill="DDD9C3"/>
                </w:tcPr>
                <w:p w:rsidR="00FB64D0" w:rsidRPr="00745EBD" w:rsidRDefault="00FB64D0" w:rsidP="000C312B">
                  <w:pPr>
                    <w:spacing w:after="0"/>
                    <w:rPr>
                      <w:rFonts w:ascii="Arial" w:hAnsi="Arial" w:cs="Arial"/>
                    </w:rPr>
                  </w:pPr>
                  <w:r>
                    <w:rPr>
                      <w:rFonts w:ascii="Arial" w:hAnsi="Arial" w:cs="Arial"/>
                    </w:rPr>
                    <w:t xml:space="preserve">anticipo dell’intervento di lettorato nelle classi seconde anche per la </w:t>
                  </w:r>
                  <w:r>
                    <w:rPr>
                      <w:rFonts w:ascii="Arial" w:hAnsi="Arial" w:cs="Arial"/>
                    </w:rPr>
                    <w:lastRenderedPageBreak/>
                    <w:t>lingua tedesca</w:t>
                  </w:r>
                </w:p>
              </w:tc>
              <w:tc>
                <w:tcPr>
                  <w:tcW w:w="2126" w:type="dxa"/>
                  <w:gridSpan w:val="4"/>
                  <w:tcBorders>
                    <w:top w:val="single" w:sz="4" w:space="0" w:color="7F7F7F"/>
                    <w:left w:val="single" w:sz="4" w:space="0" w:color="7F7F7F"/>
                    <w:bottom w:val="single" w:sz="4" w:space="0" w:color="7F7F7F"/>
                  </w:tcBorders>
                  <w:shd w:val="clear" w:color="auto" w:fill="DDD9C3"/>
                </w:tcPr>
                <w:p w:rsidR="00FB64D0" w:rsidRPr="00745EBD" w:rsidRDefault="00FB64D0" w:rsidP="000C312B">
                  <w:pPr>
                    <w:spacing w:after="0"/>
                    <w:rPr>
                      <w:rFonts w:ascii="Arial" w:hAnsi="Arial" w:cs="Arial"/>
                    </w:rPr>
                  </w:pPr>
                  <w:r>
                    <w:rPr>
                      <w:rFonts w:ascii="Arial" w:hAnsi="Arial" w:cs="Arial"/>
                    </w:rPr>
                    <w:lastRenderedPageBreak/>
                    <w:t xml:space="preserve">tutte le classi seconde dell’istituto hanno avuto un intervento con lettrice di </w:t>
                  </w:r>
                  <w:r>
                    <w:rPr>
                      <w:rFonts w:ascii="Arial" w:hAnsi="Arial" w:cs="Arial"/>
                    </w:rPr>
                    <w:lastRenderedPageBreak/>
                    <w:t>madrelingua di 10 ore sia in inglese che in tedesco</w:t>
                  </w:r>
                </w:p>
              </w:tc>
              <w:tc>
                <w:tcPr>
                  <w:tcW w:w="2724" w:type="dxa"/>
                  <w:gridSpan w:val="8"/>
                  <w:tcBorders>
                    <w:top w:val="single" w:sz="4" w:space="0" w:color="7F7F7F"/>
                    <w:left w:val="single" w:sz="4" w:space="0" w:color="7F7F7F"/>
                    <w:bottom w:val="single" w:sz="4" w:space="0" w:color="7F7F7F"/>
                  </w:tcBorders>
                  <w:shd w:val="clear" w:color="auto" w:fill="DDD9C3"/>
                </w:tcPr>
                <w:p w:rsidR="00FB64D0" w:rsidRPr="00745EBD" w:rsidRDefault="00FB64D0" w:rsidP="000C312B">
                  <w:pPr>
                    <w:spacing w:after="0"/>
                    <w:rPr>
                      <w:rFonts w:ascii="Arial" w:hAnsi="Arial" w:cs="Arial"/>
                    </w:rPr>
                  </w:pPr>
                  <w:r>
                    <w:rPr>
                      <w:rFonts w:ascii="Arial" w:hAnsi="Arial" w:cs="Arial"/>
                    </w:rPr>
                    <w:lastRenderedPageBreak/>
                    <w:t>mantenimento del progetto</w:t>
                  </w:r>
                </w:p>
              </w:tc>
            </w:tr>
            <w:tr w:rsidR="00FB64D0" w:rsidRPr="00745EBD" w:rsidTr="00E63A41">
              <w:trPr>
                <w:gridBefore w:val="2"/>
                <w:gridAfter w:val="3"/>
                <w:wBefore w:w="216" w:type="dxa"/>
                <w:wAfter w:w="243" w:type="dxa"/>
                <w:trHeight w:val="567"/>
              </w:trPr>
              <w:tc>
                <w:tcPr>
                  <w:tcW w:w="1384" w:type="dxa"/>
                  <w:gridSpan w:val="6"/>
                  <w:tcBorders>
                    <w:top w:val="single" w:sz="4" w:space="0" w:color="7F7F7F"/>
                    <w:bottom w:val="single" w:sz="4" w:space="0" w:color="7F7F7F"/>
                    <w:right w:val="single" w:sz="4" w:space="0" w:color="7F7F7F"/>
                  </w:tcBorders>
                  <w:shd w:val="clear" w:color="auto" w:fill="DDD9C3"/>
                  <w:tcMar>
                    <w:top w:w="113" w:type="dxa"/>
                    <w:bottom w:w="113" w:type="dxa"/>
                  </w:tcMar>
                </w:tcPr>
                <w:p w:rsidR="00FB64D0" w:rsidRPr="00745EBD" w:rsidRDefault="00FB64D0" w:rsidP="000C312B">
                  <w:pPr>
                    <w:spacing w:after="0"/>
                    <w:rPr>
                      <w:rFonts w:ascii="Arial" w:hAnsi="Arial" w:cs="Arial"/>
                    </w:rPr>
                  </w:pPr>
                  <w:r>
                    <w:rPr>
                      <w:rFonts w:ascii="Arial" w:hAnsi="Arial" w:cs="Arial"/>
                    </w:rPr>
                    <w:lastRenderedPageBreak/>
                    <w:t>2019-2020</w:t>
                  </w:r>
                </w:p>
              </w:tc>
              <w:tc>
                <w:tcPr>
                  <w:tcW w:w="1559" w:type="dxa"/>
                  <w:gridSpan w:val="6"/>
                  <w:tcBorders>
                    <w:top w:val="single" w:sz="4" w:space="0" w:color="7F7F7F"/>
                    <w:left w:val="single" w:sz="4" w:space="0" w:color="7F7F7F"/>
                    <w:bottom w:val="single" w:sz="4" w:space="0" w:color="7F7F7F"/>
                  </w:tcBorders>
                  <w:shd w:val="clear" w:color="auto" w:fill="DDD9C3"/>
                </w:tcPr>
                <w:p w:rsidR="00FB64D0" w:rsidRPr="00745EBD" w:rsidRDefault="00176B0B" w:rsidP="000C312B">
                  <w:pPr>
                    <w:spacing w:after="0"/>
                    <w:rPr>
                      <w:rFonts w:ascii="Arial" w:hAnsi="Arial" w:cs="Arial"/>
                    </w:rPr>
                  </w:pPr>
                  <w:r>
                    <w:rPr>
                      <w:rFonts w:ascii="Arial" w:hAnsi="Arial" w:cs="Arial"/>
                    </w:rPr>
                    <w:t>modulo di lettorato in inglese e in tedesco</w:t>
                  </w:r>
                </w:p>
              </w:tc>
              <w:tc>
                <w:tcPr>
                  <w:tcW w:w="1985" w:type="dxa"/>
                  <w:gridSpan w:val="12"/>
                  <w:tcBorders>
                    <w:top w:val="single" w:sz="4" w:space="0" w:color="7F7F7F"/>
                    <w:left w:val="single" w:sz="4" w:space="0" w:color="7F7F7F"/>
                    <w:bottom w:val="single" w:sz="4" w:space="0" w:color="7F7F7F"/>
                  </w:tcBorders>
                  <w:shd w:val="clear" w:color="auto" w:fill="DDD9C3"/>
                </w:tcPr>
                <w:p w:rsidR="00FB64D0" w:rsidRDefault="00176B0B" w:rsidP="000C312B">
                  <w:pPr>
                    <w:spacing w:after="0"/>
                    <w:rPr>
                      <w:rFonts w:ascii="Arial" w:hAnsi="Arial" w:cs="Arial"/>
                    </w:rPr>
                  </w:pPr>
                  <w:r>
                    <w:rPr>
                      <w:rFonts w:ascii="Arial" w:hAnsi="Arial" w:cs="Arial"/>
                    </w:rPr>
                    <w:t>Intervento nelle classi seconde in entrambe le lingue;</w:t>
                  </w:r>
                </w:p>
                <w:p w:rsidR="00176B0B" w:rsidRPr="00745EBD" w:rsidRDefault="00176B0B" w:rsidP="000C312B">
                  <w:pPr>
                    <w:spacing w:after="0"/>
                    <w:rPr>
                      <w:rFonts w:ascii="Arial" w:hAnsi="Arial" w:cs="Arial"/>
                    </w:rPr>
                  </w:pPr>
                  <w:r>
                    <w:rPr>
                      <w:rFonts w:ascii="Arial" w:hAnsi="Arial" w:cs="Arial"/>
                    </w:rPr>
                    <w:t>potenziamento dell’attività in terza</w:t>
                  </w:r>
                </w:p>
              </w:tc>
              <w:tc>
                <w:tcPr>
                  <w:tcW w:w="2126" w:type="dxa"/>
                  <w:gridSpan w:val="4"/>
                  <w:tcBorders>
                    <w:top w:val="single" w:sz="4" w:space="0" w:color="7F7F7F"/>
                    <w:left w:val="single" w:sz="4" w:space="0" w:color="7F7F7F"/>
                    <w:bottom w:val="single" w:sz="4" w:space="0" w:color="7F7F7F"/>
                  </w:tcBorders>
                  <w:shd w:val="clear" w:color="auto" w:fill="DDD9C3"/>
                </w:tcPr>
                <w:p w:rsidR="00FB64D0" w:rsidRPr="00745EBD" w:rsidRDefault="00FB64D0" w:rsidP="000C312B">
                  <w:pPr>
                    <w:spacing w:after="0"/>
                    <w:rPr>
                      <w:rFonts w:ascii="Arial" w:hAnsi="Arial" w:cs="Arial"/>
                    </w:rPr>
                  </w:pPr>
                </w:p>
              </w:tc>
              <w:tc>
                <w:tcPr>
                  <w:tcW w:w="2724" w:type="dxa"/>
                  <w:gridSpan w:val="8"/>
                  <w:tcBorders>
                    <w:top w:val="single" w:sz="4" w:space="0" w:color="7F7F7F"/>
                    <w:left w:val="single" w:sz="4" w:space="0" w:color="7F7F7F"/>
                    <w:bottom w:val="single" w:sz="4" w:space="0" w:color="7F7F7F"/>
                  </w:tcBorders>
                  <w:shd w:val="clear" w:color="auto" w:fill="DDD9C3"/>
                </w:tcPr>
                <w:p w:rsidR="00FB64D0" w:rsidRPr="00745EBD" w:rsidRDefault="00FB64D0" w:rsidP="000C312B">
                  <w:pPr>
                    <w:spacing w:after="0"/>
                    <w:rPr>
                      <w:rFonts w:ascii="Arial" w:hAnsi="Arial" w:cs="Arial"/>
                    </w:rPr>
                  </w:pPr>
                </w:p>
              </w:tc>
            </w:tr>
            <w:tr w:rsidR="00FB64D0" w:rsidRPr="00745EBD" w:rsidTr="00E63A41">
              <w:trPr>
                <w:gridBefore w:val="1"/>
                <w:gridAfter w:val="4"/>
                <w:wBefore w:w="108" w:type="dxa"/>
                <w:wAfter w:w="275" w:type="dxa"/>
                <w:trHeight w:val="257"/>
              </w:trPr>
              <w:tc>
                <w:tcPr>
                  <w:tcW w:w="3816" w:type="dxa"/>
                  <w:gridSpan w:val="17"/>
                  <w:tcBorders>
                    <w:top w:val="single" w:sz="4" w:space="0" w:color="7F7F7F"/>
                    <w:bottom w:val="single" w:sz="4" w:space="0" w:color="7F7F7F"/>
                    <w:right w:val="single" w:sz="4" w:space="0" w:color="7F7F7F"/>
                  </w:tcBorders>
                  <w:shd w:val="clear" w:color="auto" w:fill="auto"/>
                  <w:tcMar>
                    <w:top w:w="113" w:type="dxa"/>
                    <w:bottom w:w="113" w:type="dxa"/>
                  </w:tcMar>
                </w:tcPr>
                <w:p w:rsidR="00FB64D0" w:rsidRPr="00745EBD" w:rsidRDefault="00FB64D0" w:rsidP="000C312B">
                  <w:pPr>
                    <w:spacing w:after="0" w:line="240" w:lineRule="auto"/>
                    <w:jc w:val="right"/>
                    <w:rPr>
                      <w:rFonts w:ascii="Arial" w:hAnsi="Arial" w:cs="Arial"/>
                      <w:b/>
                    </w:rPr>
                  </w:pPr>
                  <w:r>
                    <w:rPr>
                      <w:rFonts w:ascii="Eurostile Bold" w:hAnsi="Eurostile Bold"/>
                      <w:sz w:val="28"/>
                      <w:szCs w:val="28"/>
                    </w:rPr>
                    <w:t>Attività prevista 11</w:t>
                  </w:r>
                  <w:r w:rsidRPr="00745EBD">
                    <w:rPr>
                      <w:rFonts w:ascii="Eurostile Bold" w:hAnsi="Eurostile Bold"/>
                      <w:sz w:val="28"/>
                      <w:szCs w:val="28"/>
                    </w:rPr>
                    <w:t>:</w:t>
                  </w:r>
                </w:p>
              </w:tc>
              <w:tc>
                <w:tcPr>
                  <w:tcW w:w="6038" w:type="dxa"/>
                  <w:gridSpan w:val="19"/>
                  <w:tcBorders>
                    <w:top w:val="single" w:sz="4" w:space="0" w:color="7F7F7F"/>
                    <w:left w:val="single" w:sz="4" w:space="0" w:color="7F7F7F"/>
                    <w:bottom w:val="single" w:sz="4" w:space="0" w:color="7F7F7F"/>
                  </w:tcBorders>
                  <w:shd w:val="clear" w:color="auto" w:fill="DDD9C3"/>
                </w:tcPr>
                <w:p w:rsidR="00FB64D0" w:rsidRPr="00931BCC" w:rsidRDefault="00FB64D0" w:rsidP="00FB64D0">
                  <w:pPr>
                    <w:spacing w:after="0" w:line="240" w:lineRule="auto"/>
                    <w:ind w:left="33" w:right="215"/>
                    <w:jc w:val="both"/>
                    <w:rPr>
                      <w:rFonts w:ascii="Arial" w:hAnsi="Arial" w:cs="Arial"/>
                    </w:rPr>
                  </w:pPr>
                  <w:r w:rsidRPr="00931BCC">
                    <w:rPr>
                      <w:rFonts w:ascii="Arial" w:hAnsi="Arial" w:cs="Arial"/>
                    </w:rPr>
                    <w:t>Focus sulle competenze coinvolte nelle prove certificative: analisi dei dati relativi agli esiti ottenuti, condivisione di modalità, strategie e attività di preparazione</w:t>
                  </w:r>
                </w:p>
                <w:p w:rsidR="00FB64D0" w:rsidRPr="00745EBD" w:rsidRDefault="00FB64D0" w:rsidP="000C312B">
                  <w:pPr>
                    <w:spacing w:after="0"/>
                    <w:rPr>
                      <w:rFonts w:ascii="Arial" w:hAnsi="Arial" w:cs="Arial"/>
                    </w:rPr>
                  </w:pPr>
                </w:p>
              </w:tc>
            </w:tr>
            <w:tr w:rsidR="00FB64D0" w:rsidRPr="00745EBD" w:rsidTr="00E63A41">
              <w:trPr>
                <w:gridBefore w:val="1"/>
                <w:gridAfter w:val="4"/>
                <w:wBefore w:w="108" w:type="dxa"/>
                <w:wAfter w:w="275" w:type="dxa"/>
                <w:trHeight w:val="740"/>
              </w:trPr>
              <w:tc>
                <w:tcPr>
                  <w:tcW w:w="1372" w:type="dxa"/>
                  <w:gridSpan w:val="6"/>
                  <w:tcBorders>
                    <w:top w:val="single" w:sz="4" w:space="0" w:color="7F7F7F"/>
                    <w:bottom w:val="single" w:sz="4" w:space="0" w:color="7F7F7F"/>
                    <w:right w:val="single" w:sz="4" w:space="0" w:color="7F7F7F"/>
                  </w:tcBorders>
                  <w:shd w:val="clear" w:color="auto" w:fill="auto"/>
                  <w:tcMar>
                    <w:top w:w="113" w:type="dxa"/>
                    <w:bottom w:w="113" w:type="dxa"/>
                  </w:tcMar>
                </w:tcPr>
                <w:p w:rsidR="00FB64D0" w:rsidRPr="00745EBD" w:rsidRDefault="00FB64D0" w:rsidP="000C312B">
                  <w:pPr>
                    <w:spacing w:after="0"/>
                    <w:rPr>
                      <w:rFonts w:ascii="Arial" w:hAnsi="Arial" w:cs="Arial"/>
                      <w:b/>
                    </w:rPr>
                  </w:pPr>
                  <w:r w:rsidRPr="00745EBD">
                    <w:rPr>
                      <w:rFonts w:ascii="Arial" w:hAnsi="Arial" w:cs="Arial"/>
                      <w:b/>
                    </w:rPr>
                    <w:t>Data di rilevazione</w:t>
                  </w:r>
                </w:p>
              </w:tc>
              <w:tc>
                <w:tcPr>
                  <w:tcW w:w="1442" w:type="dxa"/>
                  <w:gridSpan w:val="5"/>
                  <w:tcBorders>
                    <w:top w:val="single" w:sz="4" w:space="0" w:color="7F7F7F"/>
                    <w:left w:val="single" w:sz="4" w:space="0" w:color="7F7F7F"/>
                    <w:bottom w:val="single" w:sz="4" w:space="0" w:color="7F7F7F"/>
                  </w:tcBorders>
                  <w:shd w:val="clear" w:color="auto" w:fill="auto"/>
                </w:tcPr>
                <w:p w:rsidR="00FB64D0" w:rsidRPr="00745EBD" w:rsidRDefault="00FB64D0" w:rsidP="000C312B">
                  <w:pPr>
                    <w:spacing w:after="0"/>
                    <w:rPr>
                      <w:rFonts w:ascii="Arial" w:hAnsi="Arial" w:cs="Arial"/>
                      <w:b/>
                    </w:rPr>
                  </w:pPr>
                  <w:r w:rsidRPr="00745EBD">
                    <w:rPr>
                      <w:rFonts w:ascii="Arial" w:hAnsi="Arial" w:cs="Arial"/>
                      <w:b/>
                    </w:rPr>
                    <w:t>Indicatori scelti</w:t>
                  </w:r>
                </w:p>
              </w:tc>
              <w:tc>
                <w:tcPr>
                  <w:tcW w:w="1964" w:type="dxa"/>
                  <w:gridSpan w:val="13"/>
                  <w:tcBorders>
                    <w:top w:val="single" w:sz="4" w:space="0" w:color="7F7F7F"/>
                    <w:left w:val="single" w:sz="4" w:space="0" w:color="7F7F7F"/>
                    <w:bottom w:val="single" w:sz="4" w:space="0" w:color="7F7F7F"/>
                  </w:tcBorders>
                  <w:shd w:val="clear" w:color="auto" w:fill="auto"/>
                </w:tcPr>
                <w:p w:rsidR="00FB64D0" w:rsidRPr="00745EBD" w:rsidRDefault="00FB64D0" w:rsidP="000C312B">
                  <w:pPr>
                    <w:spacing w:after="0"/>
                    <w:rPr>
                      <w:rFonts w:ascii="Arial" w:hAnsi="Arial" w:cs="Arial"/>
                      <w:b/>
                    </w:rPr>
                  </w:pPr>
                  <w:r w:rsidRPr="00745EBD">
                    <w:rPr>
                      <w:rFonts w:ascii="Arial" w:hAnsi="Arial" w:cs="Arial"/>
                      <w:b/>
                    </w:rPr>
                    <w:t>Risultati attesi</w:t>
                  </w:r>
                </w:p>
              </w:tc>
              <w:tc>
                <w:tcPr>
                  <w:tcW w:w="2825" w:type="dxa"/>
                  <w:gridSpan w:val="9"/>
                  <w:tcBorders>
                    <w:top w:val="single" w:sz="4" w:space="0" w:color="7F7F7F"/>
                    <w:left w:val="single" w:sz="4" w:space="0" w:color="7F7F7F"/>
                    <w:bottom w:val="single" w:sz="4" w:space="0" w:color="7F7F7F"/>
                  </w:tcBorders>
                  <w:shd w:val="clear" w:color="auto" w:fill="auto"/>
                </w:tcPr>
                <w:p w:rsidR="00FB64D0" w:rsidRPr="00745EBD" w:rsidRDefault="00FB64D0" w:rsidP="000C312B">
                  <w:pPr>
                    <w:spacing w:after="0"/>
                    <w:rPr>
                      <w:rFonts w:ascii="Arial" w:hAnsi="Arial" w:cs="Arial"/>
                      <w:b/>
                    </w:rPr>
                  </w:pPr>
                  <w:r w:rsidRPr="00745EBD">
                    <w:rPr>
                      <w:rFonts w:ascii="Arial" w:hAnsi="Arial" w:cs="Arial"/>
                      <w:b/>
                    </w:rPr>
                    <w:t>Risultati riscontrati</w:t>
                  </w:r>
                </w:p>
              </w:tc>
              <w:tc>
                <w:tcPr>
                  <w:tcW w:w="2251" w:type="dxa"/>
                  <w:gridSpan w:val="3"/>
                  <w:tcBorders>
                    <w:top w:val="single" w:sz="4" w:space="0" w:color="7F7F7F"/>
                    <w:left w:val="single" w:sz="4" w:space="0" w:color="7F7F7F"/>
                    <w:bottom w:val="single" w:sz="4" w:space="0" w:color="7F7F7F"/>
                  </w:tcBorders>
                  <w:shd w:val="clear" w:color="auto" w:fill="auto"/>
                </w:tcPr>
                <w:p w:rsidR="00FB64D0" w:rsidRPr="00745EBD" w:rsidRDefault="00FB64D0" w:rsidP="000C312B">
                  <w:pPr>
                    <w:spacing w:after="0"/>
                    <w:rPr>
                      <w:rFonts w:ascii="Arial" w:hAnsi="Arial" w:cs="Arial"/>
                      <w:b/>
                    </w:rPr>
                  </w:pPr>
                  <w:r w:rsidRPr="00745EBD">
                    <w:rPr>
                      <w:rFonts w:ascii="Arial" w:hAnsi="Arial" w:cs="Arial"/>
                      <w:b/>
                    </w:rPr>
                    <w:t>Proposte di eventuali integrazioni e/o modifiche</w:t>
                  </w:r>
                </w:p>
              </w:tc>
            </w:tr>
            <w:tr w:rsidR="00FB64D0" w:rsidRPr="00745EBD" w:rsidTr="00E63A41">
              <w:trPr>
                <w:gridBefore w:val="1"/>
                <w:gridAfter w:val="4"/>
                <w:wBefore w:w="108" w:type="dxa"/>
                <w:wAfter w:w="275" w:type="dxa"/>
                <w:trHeight w:val="567"/>
              </w:trPr>
              <w:tc>
                <w:tcPr>
                  <w:tcW w:w="1372" w:type="dxa"/>
                  <w:gridSpan w:val="6"/>
                  <w:tcBorders>
                    <w:top w:val="single" w:sz="4" w:space="0" w:color="7F7F7F"/>
                    <w:bottom w:val="single" w:sz="4" w:space="0" w:color="7F7F7F"/>
                    <w:right w:val="single" w:sz="4" w:space="0" w:color="7F7F7F"/>
                  </w:tcBorders>
                  <w:shd w:val="clear" w:color="auto" w:fill="DDD9C3"/>
                  <w:tcMar>
                    <w:top w:w="113" w:type="dxa"/>
                    <w:bottom w:w="113" w:type="dxa"/>
                  </w:tcMar>
                </w:tcPr>
                <w:p w:rsidR="00FB64D0" w:rsidRPr="00745EBD" w:rsidRDefault="00FB64D0" w:rsidP="000C312B">
                  <w:pPr>
                    <w:spacing w:after="0"/>
                    <w:rPr>
                      <w:rFonts w:ascii="Arial" w:hAnsi="Arial" w:cs="Arial"/>
                    </w:rPr>
                  </w:pPr>
                  <w:r>
                    <w:rPr>
                      <w:rFonts w:ascii="Arial" w:hAnsi="Arial" w:cs="Arial"/>
                    </w:rPr>
                    <w:t>Novembre 2018</w:t>
                  </w:r>
                </w:p>
              </w:tc>
              <w:tc>
                <w:tcPr>
                  <w:tcW w:w="1442" w:type="dxa"/>
                  <w:gridSpan w:val="5"/>
                  <w:tcBorders>
                    <w:top w:val="single" w:sz="4" w:space="0" w:color="7F7F7F"/>
                    <w:left w:val="single" w:sz="4" w:space="0" w:color="7F7F7F"/>
                    <w:bottom w:val="single" w:sz="4" w:space="0" w:color="7F7F7F"/>
                  </w:tcBorders>
                  <w:shd w:val="clear" w:color="auto" w:fill="DDD9C3"/>
                </w:tcPr>
                <w:p w:rsidR="00FB64D0" w:rsidRPr="00745EBD" w:rsidRDefault="00FB64D0" w:rsidP="000C312B">
                  <w:pPr>
                    <w:spacing w:after="0"/>
                    <w:rPr>
                      <w:rFonts w:ascii="Arial" w:hAnsi="Arial" w:cs="Arial"/>
                    </w:rPr>
                  </w:pPr>
                  <w:r>
                    <w:rPr>
                      <w:rFonts w:ascii="Arial" w:hAnsi="Arial" w:cs="Arial"/>
                    </w:rPr>
                    <w:t>esami certificativi previsti dal Progetto di Istituto</w:t>
                  </w:r>
                </w:p>
              </w:tc>
              <w:tc>
                <w:tcPr>
                  <w:tcW w:w="1964" w:type="dxa"/>
                  <w:gridSpan w:val="13"/>
                  <w:tcBorders>
                    <w:top w:val="single" w:sz="4" w:space="0" w:color="7F7F7F"/>
                    <w:left w:val="single" w:sz="4" w:space="0" w:color="7F7F7F"/>
                    <w:bottom w:val="single" w:sz="4" w:space="0" w:color="7F7F7F"/>
                  </w:tcBorders>
                  <w:shd w:val="clear" w:color="auto" w:fill="DDD9C3"/>
                </w:tcPr>
                <w:p w:rsidR="00FB64D0" w:rsidRDefault="00FB64D0" w:rsidP="000C312B">
                  <w:pPr>
                    <w:spacing w:after="0"/>
                    <w:rPr>
                      <w:rFonts w:ascii="Arial" w:hAnsi="Arial" w:cs="Arial"/>
                    </w:rPr>
                  </w:pPr>
                  <w:r>
                    <w:rPr>
                      <w:rFonts w:ascii="Arial" w:hAnsi="Arial" w:cs="Arial"/>
                    </w:rPr>
                    <w:t>dettagliata conoscenza delle tipologie di prove, delle modalità di somministrazione e di misurazione delle prestazioni previste dagli esami certificativi Trinity e Fit in Deutsch</w:t>
                  </w:r>
                </w:p>
                <w:p w:rsidR="00FB64D0" w:rsidRDefault="00FB64D0" w:rsidP="000C312B">
                  <w:pPr>
                    <w:spacing w:after="0"/>
                    <w:rPr>
                      <w:rFonts w:ascii="Arial" w:hAnsi="Arial" w:cs="Arial"/>
                    </w:rPr>
                  </w:pPr>
                  <w:r>
                    <w:rPr>
                      <w:rFonts w:ascii="Arial" w:hAnsi="Arial" w:cs="Arial"/>
                    </w:rPr>
                    <w:t>analisi  dei risultati ottenuti dagli alunni nell’anno scolastico 2017-2018;</w:t>
                  </w:r>
                </w:p>
                <w:p w:rsidR="00FB64D0" w:rsidRPr="00745EBD" w:rsidRDefault="00FB64D0" w:rsidP="000C312B">
                  <w:pPr>
                    <w:spacing w:after="0"/>
                    <w:rPr>
                      <w:rFonts w:ascii="Arial" w:hAnsi="Arial" w:cs="Arial"/>
                    </w:rPr>
                  </w:pPr>
                  <w:r>
                    <w:rPr>
                      <w:rFonts w:ascii="Arial" w:hAnsi="Arial" w:cs="Arial"/>
                    </w:rPr>
                    <w:t>condivisione interventi finalizzati alla preparazione degli alunni</w:t>
                  </w:r>
                </w:p>
              </w:tc>
              <w:tc>
                <w:tcPr>
                  <w:tcW w:w="2825" w:type="dxa"/>
                  <w:gridSpan w:val="9"/>
                  <w:tcBorders>
                    <w:top w:val="single" w:sz="4" w:space="0" w:color="7F7F7F"/>
                    <w:left w:val="single" w:sz="4" w:space="0" w:color="7F7F7F"/>
                    <w:bottom w:val="single" w:sz="4" w:space="0" w:color="7F7F7F"/>
                  </w:tcBorders>
                  <w:shd w:val="clear" w:color="auto" w:fill="DDD9C3"/>
                </w:tcPr>
                <w:p w:rsidR="00FB64D0" w:rsidRDefault="00FB64D0" w:rsidP="000C312B">
                  <w:pPr>
                    <w:spacing w:after="0"/>
                    <w:rPr>
                      <w:rFonts w:ascii="Arial" w:hAnsi="Arial" w:cs="Arial"/>
                    </w:rPr>
                  </w:pPr>
                  <w:r>
                    <w:rPr>
                      <w:rFonts w:ascii="Arial" w:hAnsi="Arial" w:cs="Arial"/>
                    </w:rPr>
                    <w:t>già a inizio anno le docenti coinvolte nella progettualità Certificazioni linguistiche hanno affrontato un’autoformazione, hanno poi condiviso e progettato interventi di potenziamento:</w:t>
                  </w:r>
                </w:p>
                <w:p w:rsidR="00FB64D0" w:rsidRDefault="00FB64D0" w:rsidP="000C312B">
                  <w:pPr>
                    <w:pStyle w:val="Paragrafoelenco"/>
                    <w:numPr>
                      <w:ilvl w:val="0"/>
                      <w:numId w:val="49"/>
                    </w:numPr>
                    <w:spacing w:after="0"/>
                    <w:rPr>
                      <w:rFonts w:ascii="Arial" w:hAnsi="Arial" w:cs="Arial"/>
                    </w:rPr>
                  </w:pPr>
                  <w:r>
                    <w:rPr>
                      <w:rFonts w:ascii="Arial" w:hAnsi="Arial" w:cs="Arial"/>
                    </w:rPr>
                    <w:t>Organizzazione di un laboratorio opzionale dedicato</w:t>
                  </w:r>
                </w:p>
                <w:p w:rsidR="00FB64D0" w:rsidRDefault="00FB64D0" w:rsidP="000C312B">
                  <w:pPr>
                    <w:pStyle w:val="Paragrafoelenco"/>
                    <w:numPr>
                      <w:ilvl w:val="0"/>
                      <w:numId w:val="49"/>
                    </w:numPr>
                    <w:spacing w:after="0"/>
                    <w:rPr>
                      <w:rFonts w:ascii="Arial" w:hAnsi="Arial" w:cs="Arial"/>
                    </w:rPr>
                  </w:pPr>
                  <w:r>
                    <w:rPr>
                      <w:rFonts w:ascii="Arial" w:hAnsi="Arial" w:cs="Arial"/>
                    </w:rPr>
                    <w:t>Rientri extrascolastici per simulazioni</w:t>
                  </w:r>
                </w:p>
                <w:p w:rsidR="00FB64D0" w:rsidRPr="00525388" w:rsidRDefault="00FB64D0" w:rsidP="000C312B">
                  <w:pPr>
                    <w:pStyle w:val="Paragrafoelenco"/>
                    <w:numPr>
                      <w:ilvl w:val="0"/>
                      <w:numId w:val="49"/>
                    </w:numPr>
                    <w:spacing w:after="0"/>
                    <w:rPr>
                      <w:rFonts w:ascii="Arial" w:hAnsi="Arial" w:cs="Arial"/>
                    </w:rPr>
                  </w:pPr>
                  <w:r>
                    <w:rPr>
                      <w:rFonts w:ascii="Arial" w:hAnsi="Arial" w:cs="Arial"/>
                    </w:rPr>
                    <w:t>Sce</w:t>
                  </w:r>
                  <w:r w:rsidR="008475F0">
                    <w:rPr>
                      <w:rFonts w:ascii="Arial" w:hAnsi="Arial" w:cs="Arial"/>
                    </w:rPr>
                    <w:t xml:space="preserve">lta di strumenti e </w:t>
                  </w:r>
                  <w:r>
                    <w:rPr>
                      <w:rFonts w:ascii="Arial" w:hAnsi="Arial" w:cs="Arial"/>
                    </w:rPr>
                    <w:t>materiali ese</w:t>
                  </w:r>
                  <w:r w:rsidR="008475F0">
                    <w:rPr>
                      <w:rFonts w:ascii="Arial" w:hAnsi="Arial" w:cs="Arial"/>
                    </w:rPr>
                    <w:t>r</w:t>
                  </w:r>
                  <w:r>
                    <w:rPr>
                      <w:rFonts w:ascii="Arial" w:hAnsi="Arial" w:cs="Arial"/>
                    </w:rPr>
                    <w:t>citativi</w:t>
                  </w:r>
                </w:p>
              </w:tc>
              <w:tc>
                <w:tcPr>
                  <w:tcW w:w="2251" w:type="dxa"/>
                  <w:gridSpan w:val="3"/>
                  <w:tcBorders>
                    <w:top w:val="single" w:sz="4" w:space="0" w:color="7F7F7F"/>
                    <w:left w:val="single" w:sz="4" w:space="0" w:color="7F7F7F"/>
                    <w:bottom w:val="single" w:sz="4" w:space="0" w:color="7F7F7F"/>
                  </w:tcBorders>
                  <w:shd w:val="clear" w:color="auto" w:fill="DDD9C3"/>
                </w:tcPr>
                <w:p w:rsidR="00FB64D0" w:rsidRPr="00745EBD" w:rsidRDefault="00FB64D0" w:rsidP="000C312B">
                  <w:pPr>
                    <w:spacing w:after="0"/>
                    <w:rPr>
                      <w:rFonts w:ascii="Arial" w:hAnsi="Arial" w:cs="Arial"/>
                    </w:rPr>
                  </w:pPr>
                </w:p>
              </w:tc>
            </w:tr>
            <w:tr w:rsidR="00FB64D0" w:rsidRPr="00745EBD" w:rsidTr="00E63A41">
              <w:trPr>
                <w:gridBefore w:val="1"/>
                <w:gridAfter w:val="4"/>
                <w:wBefore w:w="108" w:type="dxa"/>
                <w:wAfter w:w="275" w:type="dxa"/>
                <w:trHeight w:val="567"/>
              </w:trPr>
              <w:tc>
                <w:tcPr>
                  <w:tcW w:w="1372" w:type="dxa"/>
                  <w:gridSpan w:val="6"/>
                  <w:tcBorders>
                    <w:top w:val="single" w:sz="4" w:space="0" w:color="7F7F7F"/>
                    <w:bottom w:val="single" w:sz="4" w:space="0" w:color="7F7F7F"/>
                    <w:right w:val="single" w:sz="4" w:space="0" w:color="7F7F7F"/>
                  </w:tcBorders>
                  <w:shd w:val="clear" w:color="auto" w:fill="DDD9C3"/>
                  <w:tcMar>
                    <w:top w:w="113" w:type="dxa"/>
                    <w:bottom w:w="113" w:type="dxa"/>
                  </w:tcMar>
                </w:tcPr>
                <w:p w:rsidR="00FB64D0" w:rsidRPr="00745EBD" w:rsidRDefault="00FB64D0" w:rsidP="000C312B">
                  <w:pPr>
                    <w:spacing w:after="0"/>
                    <w:rPr>
                      <w:rFonts w:ascii="Arial" w:hAnsi="Arial" w:cs="Arial"/>
                    </w:rPr>
                  </w:pPr>
                  <w:r>
                    <w:rPr>
                      <w:rFonts w:ascii="Arial" w:hAnsi="Arial" w:cs="Arial"/>
                    </w:rPr>
                    <w:lastRenderedPageBreak/>
                    <w:t>2019-2010</w:t>
                  </w:r>
                </w:p>
              </w:tc>
              <w:tc>
                <w:tcPr>
                  <w:tcW w:w="1442" w:type="dxa"/>
                  <w:gridSpan w:val="5"/>
                  <w:tcBorders>
                    <w:top w:val="single" w:sz="4" w:space="0" w:color="7F7F7F"/>
                    <w:left w:val="single" w:sz="4" w:space="0" w:color="7F7F7F"/>
                    <w:bottom w:val="single" w:sz="4" w:space="0" w:color="7F7F7F"/>
                  </w:tcBorders>
                  <w:shd w:val="clear" w:color="auto" w:fill="DDD9C3"/>
                </w:tcPr>
                <w:p w:rsidR="00FB64D0" w:rsidRPr="00745EBD" w:rsidRDefault="00FB64D0" w:rsidP="000C312B">
                  <w:pPr>
                    <w:spacing w:after="0"/>
                    <w:rPr>
                      <w:rFonts w:ascii="Arial" w:hAnsi="Arial" w:cs="Arial"/>
                    </w:rPr>
                  </w:pPr>
                  <w:r>
                    <w:rPr>
                      <w:rFonts w:ascii="Arial" w:hAnsi="Arial" w:cs="Arial"/>
                    </w:rPr>
                    <w:t xml:space="preserve">Workshop Esami Goethe Institut </w:t>
                  </w:r>
                </w:p>
              </w:tc>
              <w:tc>
                <w:tcPr>
                  <w:tcW w:w="1964" w:type="dxa"/>
                  <w:gridSpan w:val="13"/>
                  <w:tcBorders>
                    <w:top w:val="single" w:sz="4" w:space="0" w:color="7F7F7F"/>
                    <w:left w:val="single" w:sz="4" w:space="0" w:color="7F7F7F"/>
                    <w:bottom w:val="single" w:sz="4" w:space="0" w:color="7F7F7F"/>
                  </w:tcBorders>
                  <w:shd w:val="clear" w:color="auto" w:fill="DDD9C3"/>
                </w:tcPr>
                <w:p w:rsidR="00FB64D0" w:rsidRPr="00745EBD" w:rsidRDefault="00FB64D0" w:rsidP="000C312B">
                  <w:pPr>
                    <w:spacing w:after="0"/>
                    <w:rPr>
                      <w:rFonts w:ascii="Arial" w:hAnsi="Arial" w:cs="Arial"/>
                    </w:rPr>
                  </w:pPr>
                  <w:r>
                    <w:rPr>
                      <w:rFonts w:ascii="Arial" w:hAnsi="Arial" w:cs="Arial"/>
                    </w:rPr>
                    <w:t>partecipazione dei docenti di lingua tedesca interessati alla progettualità “Certificazioni linguistiche”</w:t>
                  </w:r>
                </w:p>
              </w:tc>
              <w:tc>
                <w:tcPr>
                  <w:tcW w:w="2825" w:type="dxa"/>
                  <w:gridSpan w:val="9"/>
                  <w:tcBorders>
                    <w:top w:val="single" w:sz="4" w:space="0" w:color="7F7F7F"/>
                    <w:left w:val="single" w:sz="4" w:space="0" w:color="7F7F7F"/>
                    <w:bottom w:val="single" w:sz="4" w:space="0" w:color="7F7F7F"/>
                  </w:tcBorders>
                  <w:shd w:val="clear" w:color="auto" w:fill="DDD9C3"/>
                </w:tcPr>
                <w:p w:rsidR="00FB64D0" w:rsidRPr="00745EBD" w:rsidRDefault="00FB64D0" w:rsidP="000C312B">
                  <w:pPr>
                    <w:spacing w:after="0"/>
                    <w:rPr>
                      <w:rFonts w:ascii="Arial" w:hAnsi="Arial" w:cs="Arial"/>
                    </w:rPr>
                  </w:pPr>
                </w:p>
              </w:tc>
              <w:tc>
                <w:tcPr>
                  <w:tcW w:w="2251" w:type="dxa"/>
                  <w:gridSpan w:val="3"/>
                  <w:tcBorders>
                    <w:top w:val="single" w:sz="4" w:space="0" w:color="7F7F7F"/>
                    <w:left w:val="single" w:sz="4" w:space="0" w:color="7F7F7F"/>
                    <w:bottom w:val="single" w:sz="4" w:space="0" w:color="7F7F7F"/>
                  </w:tcBorders>
                  <w:shd w:val="clear" w:color="auto" w:fill="DDD9C3"/>
                </w:tcPr>
                <w:p w:rsidR="00FB64D0" w:rsidRPr="00745EBD" w:rsidRDefault="00FB64D0" w:rsidP="000C312B">
                  <w:pPr>
                    <w:spacing w:after="0"/>
                    <w:rPr>
                      <w:rFonts w:ascii="Arial" w:hAnsi="Arial" w:cs="Arial"/>
                    </w:rPr>
                  </w:pPr>
                </w:p>
              </w:tc>
            </w:tr>
            <w:tr w:rsidR="00FB64D0" w:rsidRPr="009B1456" w:rsidTr="00E63A41">
              <w:trPr>
                <w:gridAfter w:val="5"/>
                <w:wAfter w:w="383" w:type="dxa"/>
                <w:trHeight w:val="257"/>
              </w:trPr>
              <w:tc>
                <w:tcPr>
                  <w:tcW w:w="4062" w:type="dxa"/>
                  <w:gridSpan w:val="19"/>
                  <w:tcBorders>
                    <w:top w:val="single" w:sz="4" w:space="0" w:color="7F7F7F"/>
                    <w:bottom w:val="single" w:sz="4" w:space="0" w:color="7F7F7F"/>
                    <w:right w:val="single" w:sz="4" w:space="0" w:color="7F7F7F"/>
                  </w:tcBorders>
                  <w:shd w:val="clear" w:color="auto" w:fill="auto"/>
                  <w:tcMar>
                    <w:top w:w="113" w:type="dxa"/>
                    <w:bottom w:w="113" w:type="dxa"/>
                  </w:tcMar>
                </w:tcPr>
                <w:p w:rsidR="00FB64D0" w:rsidRPr="009B1456" w:rsidRDefault="00FB64D0" w:rsidP="000C312B">
                  <w:pPr>
                    <w:pStyle w:val="Nessunaspaziatura"/>
                    <w:jc w:val="right"/>
                    <w:rPr>
                      <w:rFonts w:ascii="Arial" w:hAnsi="Arial" w:cs="Arial"/>
                      <w:b/>
                    </w:rPr>
                  </w:pPr>
                  <w:r w:rsidRPr="00BF36A3">
                    <w:rPr>
                      <w:rFonts w:ascii="Eurostile Bold" w:hAnsi="Eurostile Bold"/>
                      <w:sz w:val="28"/>
                      <w:szCs w:val="28"/>
                    </w:rPr>
                    <w:t>Attività prevista</w:t>
                  </w:r>
                  <w:r>
                    <w:rPr>
                      <w:rFonts w:ascii="Eurostile Bold" w:hAnsi="Eurostile Bold"/>
                      <w:sz w:val="28"/>
                      <w:szCs w:val="28"/>
                    </w:rPr>
                    <w:t xml:space="preserve"> 12:</w:t>
                  </w:r>
                </w:p>
              </w:tc>
              <w:tc>
                <w:tcPr>
                  <w:tcW w:w="5792" w:type="dxa"/>
                  <w:gridSpan w:val="17"/>
                  <w:tcBorders>
                    <w:top w:val="single" w:sz="4" w:space="0" w:color="7F7F7F"/>
                    <w:left w:val="single" w:sz="4" w:space="0" w:color="7F7F7F"/>
                    <w:bottom w:val="single" w:sz="4" w:space="0" w:color="7F7F7F"/>
                  </w:tcBorders>
                  <w:shd w:val="clear" w:color="auto" w:fill="DDD9C3"/>
                </w:tcPr>
                <w:p w:rsidR="00FB64D0" w:rsidRPr="00CA7B39" w:rsidRDefault="00FB64D0" w:rsidP="000C312B">
                  <w:pPr>
                    <w:spacing w:after="0" w:line="240" w:lineRule="auto"/>
                    <w:ind w:left="33"/>
                    <w:jc w:val="both"/>
                    <w:rPr>
                      <w:rFonts w:ascii="Arial" w:hAnsi="Arial" w:cs="Arial"/>
                    </w:rPr>
                  </w:pPr>
                  <w:r>
                    <w:rPr>
                      <w:rFonts w:ascii="Arial" w:hAnsi="Arial" w:cs="Arial"/>
                    </w:rPr>
                    <w:t>Revisione e implementazione prove di sistema di italiano</w:t>
                  </w:r>
                </w:p>
                <w:p w:rsidR="00FB64D0" w:rsidRDefault="00FB64D0" w:rsidP="000C312B">
                  <w:pPr>
                    <w:pStyle w:val="Nessunaspaziatura"/>
                    <w:ind w:left="33"/>
                    <w:jc w:val="both"/>
                    <w:rPr>
                      <w:rFonts w:ascii="Arial" w:hAnsi="Arial" w:cs="Arial"/>
                    </w:rPr>
                  </w:pPr>
                </w:p>
                <w:p w:rsidR="00FB64D0" w:rsidRPr="009B1456" w:rsidRDefault="00FB64D0" w:rsidP="000C312B">
                  <w:pPr>
                    <w:pStyle w:val="Nessunaspaziatura"/>
                    <w:ind w:left="33"/>
                    <w:jc w:val="both"/>
                    <w:rPr>
                      <w:rFonts w:ascii="Arial" w:hAnsi="Arial" w:cs="Arial"/>
                      <w:b/>
                    </w:rPr>
                  </w:pPr>
                </w:p>
              </w:tc>
            </w:tr>
            <w:tr w:rsidR="00FB64D0" w:rsidRPr="009B1456" w:rsidTr="00E63A41">
              <w:trPr>
                <w:gridAfter w:val="5"/>
                <w:wAfter w:w="383" w:type="dxa"/>
                <w:trHeight w:val="740"/>
              </w:trPr>
              <w:tc>
                <w:tcPr>
                  <w:tcW w:w="1369" w:type="dxa"/>
                  <w:gridSpan w:val="6"/>
                  <w:tcBorders>
                    <w:top w:val="single" w:sz="4" w:space="0" w:color="7F7F7F"/>
                    <w:bottom w:val="single" w:sz="4" w:space="0" w:color="7F7F7F"/>
                    <w:right w:val="single" w:sz="4" w:space="0" w:color="7F7F7F"/>
                  </w:tcBorders>
                  <w:shd w:val="clear" w:color="auto" w:fill="auto"/>
                  <w:tcMar>
                    <w:top w:w="113" w:type="dxa"/>
                    <w:bottom w:w="113" w:type="dxa"/>
                  </w:tcMar>
                </w:tcPr>
                <w:p w:rsidR="00FB64D0" w:rsidRPr="009633B5" w:rsidRDefault="00FB64D0" w:rsidP="000C312B">
                  <w:pPr>
                    <w:pStyle w:val="Nessunaspaziatura"/>
                    <w:spacing w:line="276" w:lineRule="auto"/>
                    <w:rPr>
                      <w:rFonts w:ascii="Arial" w:hAnsi="Arial" w:cs="Arial"/>
                      <w:b/>
                    </w:rPr>
                  </w:pPr>
                  <w:r w:rsidRPr="009633B5">
                    <w:rPr>
                      <w:rFonts w:ascii="Arial" w:hAnsi="Arial" w:cs="Arial"/>
                      <w:b/>
                    </w:rPr>
                    <w:t>Data di rilevazione</w:t>
                  </w:r>
                </w:p>
              </w:tc>
              <w:tc>
                <w:tcPr>
                  <w:tcW w:w="1691" w:type="dxa"/>
                  <w:gridSpan w:val="7"/>
                  <w:tcBorders>
                    <w:top w:val="single" w:sz="4" w:space="0" w:color="7F7F7F"/>
                    <w:left w:val="single" w:sz="4" w:space="0" w:color="7F7F7F"/>
                    <w:bottom w:val="single" w:sz="4" w:space="0" w:color="7F7F7F"/>
                  </w:tcBorders>
                  <w:shd w:val="clear" w:color="auto" w:fill="auto"/>
                </w:tcPr>
                <w:p w:rsidR="00FB64D0" w:rsidRPr="009633B5" w:rsidRDefault="00FB64D0" w:rsidP="000C312B">
                  <w:pPr>
                    <w:pStyle w:val="Nessunaspaziatura"/>
                    <w:spacing w:line="276" w:lineRule="auto"/>
                    <w:rPr>
                      <w:rFonts w:ascii="Arial" w:hAnsi="Arial" w:cs="Arial"/>
                      <w:b/>
                    </w:rPr>
                  </w:pPr>
                  <w:r w:rsidRPr="009633B5">
                    <w:rPr>
                      <w:rFonts w:ascii="Arial" w:hAnsi="Arial" w:cs="Arial"/>
                      <w:b/>
                    </w:rPr>
                    <w:t>Indicatori scelti</w:t>
                  </w:r>
                </w:p>
              </w:tc>
              <w:tc>
                <w:tcPr>
                  <w:tcW w:w="1794" w:type="dxa"/>
                  <w:gridSpan w:val="11"/>
                  <w:tcBorders>
                    <w:top w:val="single" w:sz="4" w:space="0" w:color="7F7F7F"/>
                    <w:left w:val="single" w:sz="4" w:space="0" w:color="7F7F7F"/>
                    <w:bottom w:val="single" w:sz="4" w:space="0" w:color="7F7F7F"/>
                  </w:tcBorders>
                  <w:shd w:val="clear" w:color="auto" w:fill="auto"/>
                </w:tcPr>
                <w:p w:rsidR="00FB64D0" w:rsidRPr="009633B5" w:rsidRDefault="00FB64D0" w:rsidP="000C312B">
                  <w:pPr>
                    <w:pStyle w:val="Nessunaspaziatura"/>
                    <w:spacing w:line="276" w:lineRule="auto"/>
                    <w:rPr>
                      <w:rFonts w:ascii="Arial" w:hAnsi="Arial" w:cs="Arial"/>
                      <w:b/>
                    </w:rPr>
                  </w:pPr>
                  <w:r w:rsidRPr="009633B5">
                    <w:rPr>
                      <w:rFonts w:ascii="Arial" w:hAnsi="Arial" w:cs="Arial"/>
                      <w:b/>
                    </w:rPr>
                    <w:t>Risultati attesi</w:t>
                  </w:r>
                </w:p>
              </w:tc>
              <w:tc>
                <w:tcPr>
                  <w:tcW w:w="3018" w:type="dxa"/>
                  <w:gridSpan w:val="11"/>
                  <w:tcBorders>
                    <w:top w:val="single" w:sz="4" w:space="0" w:color="7F7F7F"/>
                    <w:left w:val="single" w:sz="4" w:space="0" w:color="7F7F7F"/>
                    <w:bottom w:val="single" w:sz="4" w:space="0" w:color="7F7F7F"/>
                  </w:tcBorders>
                  <w:shd w:val="clear" w:color="auto" w:fill="auto"/>
                </w:tcPr>
                <w:p w:rsidR="00FB64D0" w:rsidRPr="009633B5" w:rsidRDefault="00FB64D0" w:rsidP="000C312B">
                  <w:pPr>
                    <w:pStyle w:val="Nessunaspaziatura"/>
                    <w:spacing w:line="276" w:lineRule="auto"/>
                    <w:rPr>
                      <w:rFonts w:ascii="Arial" w:hAnsi="Arial" w:cs="Arial"/>
                      <w:b/>
                    </w:rPr>
                  </w:pPr>
                  <w:r w:rsidRPr="009633B5">
                    <w:rPr>
                      <w:rFonts w:ascii="Arial" w:hAnsi="Arial" w:cs="Arial"/>
                      <w:b/>
                    </w:rPr>
                    <w:t>Risultati riscontrati</w:t>
                  </w:r>
                </w:p>
              </w:tc>
              <w:tc>
                <w:tcPr>
                  <w:tcW w:w="1982" w:type="dxa"/>
                  <w:tcBorders>
                    <w:top w:val="single" w:sz="4" w:space="0" w:color="7F7F7F"/>
                    <w:left w:val="single" w:sz="4" w:space="0" w:color="7F7F7F"/>
                    <w:bottom w:val="single" w:sz="4" w:space="0" w:color="7F7F7F"/>
                  </w:tcBorders>
                  <w:shd w:val="clear" w:color="auto" w:fill="auto"/>
                </w:tcPr>
                <w:p w:rsidR="00FB64D0" w:rsidRPr="009633B5" w:rsidRDefault="00FB64D0" w:rsidP="000C312B">
                  <w:pPr>
                    <w:pStyle w:val="Nessunaspaziatura"/>
                    <w:spacing w:line="276" w:lineRule="auto"/>
                    <w:rPr>
                      <w:rFonts w:ascii="Arial" w:hAnsi="Arial" w:cs="Arial"/>
                      <w:b/>
                    </w:rPr>
                  </w:pPr>
                  <w:r w:rsidRPr="009633B5">
                    <w:rPr>
                      <w:rFonts w:ascii="Arial" w:hAnsi="Arial" w:cs="Arial"/>
                      <w:b/>
                    </w:rPr>
                    <w:t>Proposte di eventuali integrazioni e/o modifiche</w:t>
                  </w:r>
                </w:p>
              </w:tc>
            </w:tr>
            <w:tr w:rsidR="00FB64D0" w:rsidRPr="009B1456" w:rsidTr="00E63A41">
              <w:trPr>
                <w:gridAfter w:val="5"/>
                <w:wAfter w:w="383" w:type="dxa"/>
                <w:trHeight w:val="567"/>
              </w:trPr>
              <w:tc>
                <w:tcPr>
                  <w:tcW w:w="1369" w:type="dxa"/>
                  <w:gridSpan w:val="6"/>
                  <w:tcBorders>
                    <w:top w:val="single" w:sz="4" w:space="0" w:color="7F7F7F"/>
                    <w:bottom w:val="single" w:sz="4" w:space="0" w:color="7F7F7F"/>
                    <w:right w:val="single" w:sz="4" w:space="0" w:color="7F7F7F"/>
                  </w:tcBorders>
                  <w:shd w:val="clear" w:color="auto" w:fill="DDD9C3"/>
                  <w:tcMar>
                    <w:top w:w="113" w:type="dxa"/>
                    <w:bottom w:w="113" w:type="dxa"/>
                  </w:tcMar>
                </w:tcPr>
                <w:p w:rsidR="00FB64D0" w:rsidRDefault="00FB64D0" w:rsidP="000C312B">
                  <w:pPr>
                    <w:pStyle w:val="Nessunaspaziatura"/>
                    <w:spacing w:line="276" w:lineRule="auto"/>
                    <w:rPr>
                      <w:rFonts w:ascii="Arial" w:hAnsi="Arial" w:cs="Arial"/>
                    </w:rPr>
                  </w:pPr>
                  <w:r>
                    <w:rPr>
                      <w:rFonts w:ascii="Arial" w:hAnsi="Arial" w:cs="Arial"/>
                    </w:rPr>
                    <w:t>a.s. 2018-2019</w:t>
                  </w:r>
                </w:p>
              </w:tc>
              <w:tc>
                <w:tcPr>
                  <w:tcW w:w="1691" w:type="dxa"/>
                  <w:gridSpan w:val="7"/>
                  <w:tcBorders>
                    <w:top w:val="single" w:sz="4" w:space="0" w:color="7F7F7F"/>
                    <w:left w:val="single" w:sz="4" w:space="0" w:color="7F7F7F"/>
                    <w:bottom w:val="single" w:sz="4" w:space="0" w:color="7F7F7F"/>
                  </w:tcBorders>
                  <w:shd w:val="clear" w:color="auto" w:fill="DDD9C3"/>
                </w:tcPr>
                <w:p w:rsidR="00FB64D0" w:rsidRDefault="00FB64D0" w:rsidP="000C312B">
                  <w:pPr>
                    <w:pStyle w:val="Nessunaspaziatura"/>
                    <w:spacing w:line="276" w:lineRule="auto"/>
                    <w:rPr>
                      <w:rFonts w:ascii="Arial" w:hAnsi="Arial" w:cs="Arial"/>
                    </w:rPr>
                  </w:pPr>
                  <w:r>
                    <w:rPr>
                      <w:rFonts w:ascii="Arial" w:hAnsi="Arial" w:cs="Arial"/>
                    </w:rPr>
                    <w:t>n. incontri di dipartimento</w:t>
                  </w:r>
                </w:p>
                <w:p w:rsidR="00FB64D0" w:rsidRPr="009B1456" w:rsidRDefault="00FB64D0" w:rsidP="000C312B">
                  <w:pPr>
                    <w:pStyle w:val="Nessunaspaziatura"/>
                    <w:spacing w:line="276" w:lineRule="auto"/>
                    <w:rPr>
                      <w:rFonts w:ascii="Arial" w:hAnsi="Arial" w:cs="Arial"/>
                    </w:rPr>
                  </w:pPr>
                  <w:r>
                    <w:rPr>
                      <w:rFonts w:ascii="Arial" w:hAnsi="Arial" w:cs="Arial"/>
                    </w:rPr>
                    <w:t>per bienni</w:t>
                  </w:r>
                </w:p>
              </w:tc>
              <w:tc>
                <w:tcPr>
                  <w:tcW w:w="1794" w:type="dxa"/>
                  <w:gridSpan w:val="11"/>
                  <w:tcBorders>
                    <w:top w:val="single" w:sz="4" w:space="0" w:color="7F7F7F"/>
                    <w:left w:val="single" w:sz="4" w:space="0" w:color="7F7F7F"/>
                    <w:bottom w:val="single" w:sz="4" w:space="0" w:color="7F7F7F"/>
                  </w:tcBorders>
                  <w:shd w:val="clear" w:color="auto" w:fill="DDD9C3"/>
                </w:tcPr>
                <w:p w:rsidR="00FB64D0" w:rsidRPr="009B1456" w:rsidRDefault="00FB64D0" w:rsidP="000C312B">
                  <w:pPr>
                    <w:pStyle w:val="Nessunaspaziatura"/>
                    <w:spacing w:line="276" w:lineRule="auto"/>
                    <w:rPr>
                      <w:rFonts w:ascii="Arial" w:hAnsi="Arial" w:cs="Arial"/>
                    </w:rPr>
                  </w:pPr>
                  <w:r>
                    <w:rPr>
                      <w:rFonts w:ascii="Arial" w:hAnsi="Arial" w:cs="Arial"/>
                    </w:rPr>
                    <w:t>Elaborazione nuove  prove di sistema</w:t>
                  </w:r>
                </w:p>
              </w:tc>
              <w:tc>
                <w:tcPr>
                  <w:tcW w:w="3018" w:type="dxa"/>
                  <w:gridSpan w:val="11"/>
                  <w:tcBorders>
                    <w:top w:val="single" w:sz="4" w:space="0" w:color="7F7F7F"/>
                    <w:left w:val="single" w:sz="4" w:space="0" w:color="7F7F7F"/>
                    <w:bottom w:val="single" w:sz="4" w:space="0" w:color="7F7F7F"/>
                  </w:tcBorders>
                  <w:shd w:val="clear" w:color="auto" w:fill="DDD9C3"/>
                </w:tcPr>
                <w:p w:rsidR="00FB64D0" w:rsidRDefault="00FB64D0" w:rsidP="000C312B">
                  <w:pPr>
                    <w:pStyle w:val="Nessunaspaziatura"/>
                    <w:spacing w:line="276" w:lineRule="auto"/>
                    <w:rPr>
                      <w:rFonts w:ascii="Arial" w:hAnsi="Arial" w:cs="Arial"/>
                    </w:rPr>
                  </w:pPr>
                  <w:r>
                    <w:rPr>
                      <w:rFonts w:ascii="Arial" w:hAnsi="Arial" w:cs="Arial"/>
                    </w:rPr>
                    <w:t xml:space="preserve"> Il gruppo relativo al II biennio ha revisionato la prova di sistema d’istituto relativa all’ascolto da somministrare nelle future classi IV della primaria;</w:t>
                  </w:r>
                </w:p>
                <w:p w:rsidR="00FB64D0" w:rsidRDefault="00FB64D0" w:rsidP="000C312B">
                  <w:pPr>
                    <w:pStyle w:val="Nessunaspaziatura"/>
                    <w:spacing w:line="276" w:lineRule="auto"/>
                    <w:rPr>
                      <w:rFonts w:ascii="Arial" w:hAnsi="Arial" w:cs="Arial"/>
                    </w:rPr>
                  </w:pPr>
                  <w:r>
                    <w:rPr>
                      <w:rFonts w:ascii="Arial" w:hAnsi="Arial" w:cs="Arial"/>
                    </w:rPr>
                    <w:t xml:space="preserve"> il gruppo relativo al III biennio ha elaborato una nuova prova di sistema sul riassunto da somministrare nelle classi V della primaria e II della secondaria di primo grado. </w:t>
                  </w:r>
                </w:p>
                <w:p w:rsidR="00FB64D0" w:rsidRPr="009B1456" w:rsidRDefault="00FB64D0" w:rsidP="000C312B">
                  <w:pPr>
                    <w:pStyle w:val="Nessunaspaziatura"/>
                    <w:spacing w:line="276" w:lineRule="auto"/>
                    <w:rPr>
                      <w:rFonts w:ascii="Arial" w:hAnsi="Arial" w:cs="Arial"/>
                    </w:rPr>
                  </w:pPr>
                </w:p>
              </w:tc>
              <w:tc>
                <w:tcPr>
                  <w:tcW w:w="1982" w:type="dxa"/>
                  <w:tcBorders>
                    <w:top w:val="single" w:sz="4" w:space="0" w:color="7F7F7F"/>
                    <w:left w:val="single" w:sz="4" w:space="0" w:color="7F7F7F"/>
                    <w:bottom w:val="single" w:sz="4" w:space="0" w:color="7F7F7F"/>
                  </w:tcBorders>
                  <w:shd w:val="clear" w:color="auto" w:fill="DDD9C3"/>
                </w:tcPr>
                <w:p w:rsidR="00FB64D0" w:rsidRPr="009B1456" w:rsidRDefault="00FB64D0" w:rsidP="000C312B">
                  <w:pPr>
                    <w:pStyle w:val="Nessunaspaziatura"/>
                    <w:spacing w:line="276" w:lineRule="auto"/>
                    <w:rPr>
                      <w:rFonts w:ascii="Arial" w:hAnsi="Arial" w:cs="Arial"/>
                    </w:rPr>
                  </w:pPr>
                </w:p>
              </w:tc>
            </w:tr>
            <w:tr w:rsidR="00FB64D0" w:rsidRPr="009B1456" w:rsidTr="00E63A41">
              <w:trPr>
                <w:gridAfter w:val="5"/>
                <w:wAfter w:w="383" w:type="dxa"/>
                <w:trHeight w:val="567"/>
              </w:trPr>
              <w:tc>
                <w:tcPr>
                  <w:tcW w:w="1369" w:type="dxa"/>
                  <w:gridSpan w:val="6"/>
                  <w:tcBorders>
                    <w:top w:val="single" w:sz="4" w:space="0" w:color="7F7F7F"/>
                    <w:bottom w:val="single" w:sz="4" w:space="0" w:color="7F7F7F"/>
                    <w:right w:val="single" w:sz="4" w:space="0" w:color="7F7F7F"/>
                  </w:tcBorders>
                  <w:shd w:val="clear" w:color="auto" w:fill="DDD9C3"/>
                  <w:tcMar>
                    <w:top w:w="113" w:type="dxa"/>
                    <w:bottom w:w="113" w:type="dxa"/>
                  </w:tcMar>
                </w:tcPr>
                <w:p w:rsidR="00FB64D0" w:rsidRDefault="00FB64D0" w:rsidP="000C312B">
                  <w:pPr>
                    <w:pStyle w:val="Nessunaspaziatura"/>
                    <w:spacing w:line="276" w:lineRule="auto"/>
                    <w:rPr>
                      <w:rFonts w:ascii="Arial" w:hAnsi="Arial" w:cs="Arial"/>
                    </w:rPr>
                  </w:pPr>
                  <w:r>
                    <w:rPr>
                      <w:rFonts w:ascii="Arial" w:hAnsi="Arial" w:cs="Arial"/>
                    </w:rPr>
                    <w:t>a.s. 2019-2020</w:t>
                  </w:r>
                </w:p>
              </w:tc>
              <w:tc>
                <w:tcPr>
                  <w:tcW w:w="1691" w:type="dxa"/>
                  <w:gridSpan w:val="7"/>
                  <w:tcBorders>
                    <w:top w:val="single" w:sz="4" w:space="0" w:color="7F7F7F"/>
                    <w:left w:val="single" w:sz="4" w:space="0" w:color="7F7F7F"/>
                    <w:bottom w:val="single" w:sz="4" w:space="0" w:color="7F7F7F"/>
                  </w:tcBorders>
                  <w:shd w:val="clear" w:color="auto" w:fill="DDD9C3"/>
                </w:tcPr>
                <w:p w:rsidR="00FB64D0" w:rsidRDefault="0053267D" w:rsidP="000C312B">
                  <w:pPr>
                    <w:pStyle w:val="Nessunaspaziatura"/>
                    <w:spacing w:line="276" w:lineRule="auto"/>
                    <w:rPr>
                      <w:rFonts w:ascii="Arial" w:hAnsi="Arial" w:cs="Arial"/>
                    </w:rPr>
                  </w:pPr>
                  <w:r>
                    <w:rPr>
                      <w:rFonts w:ascii="Arial" w:hAnsi="Arial" w:cs="Arial"/>
                    </w:rPr>
                    <w:t>Utilizzo delle nuove</w:t>
                  </w:r>
                  <w:r w:rsidR="00FB64D0">
                    <w:rPr>
                      <w:rFonts w:ascii="Arial" w:hAnsi="Arial" w:cs="Arial"/>
                    </w:rPr>
                    <w:t xml:space="preserve"> prove predisposte</w:t>
                  </w:r>
                </w:p>
              </w:tc>
              <w:tc>
                <w:tcPr>
                  <w:tcW w:w="1794" w:type="dxa"/>
                  <w:gridSpan w:val="11"/>
                  <w:tcBorders>
                    <w:top w:val="single" w:sz="4" w:space="0" w:color="7F7F7F"/>
                    <w:left w:val="single" w:sz="4" w:space="0" w:color="7F7F7F"/>
                    <w:bottom w:val="single" w:sz="4" w:space="0" w:color="7F7F7F"/>
                  </w:tcBorders>
                  <w:shd w:val="clear" w:color="auto" w:fill="DDD9C3"/>
                </w:tcPr>
                <w:p w:rsidR="00FB64D0" w:rsidRDefault="00FB64D0" w:rsidP="008475F0">
                  <w:pPr>
                    <w:pStyle w:val="Nessunaspaziatura"/>
                    <w:spacing w:line="276" w:lineRule="auto"/>
                    <w:rPr>
                      <w:rFonts w:ascii="Arial" w:hAnsi="Arial" w:cs="Arial"/>
                    </w:rPr>
                  </w:pPr>
                  <w:r>
                    <w:rPr>
                      <w:rFonts w:ascii="Arial" w:hAnsi="Arial" w:cs="Arial"/>
                    </w:rPr>
                    <w:t>Miglioramento esiti prove di sistema relativi all</w:t>
                  </w:r>
                  <w:r w:rsidR="008475F0">
                    <w:rPr>
                      <w:rFonts w:ascii="Arial" w:hAnsi="Arial" w:cs="Arial"/>
                    </w:rPr>
                    <w:t>e</w:t>
                  </w:r>
                  <w:r>
                    <w:rPr>
                      <w:rFonts w:ascii="Arial" w:hAnsi="Arial" w:cs="Arial"/>
                    </w:rPr>
                    <w:t xml:space="preserve"> competenz</w:t>
                  </w:r>
                  <w:r w:rsidR="008475F0">
                    <w:rPr>
                      <w:rFonts w:ascii="Arial" w:hAnsi="Arial" w:cs="Arial"/>
                    </w:rPr>
                    <w:t>e</w:t>
                  </w:r>
                  <w:r>
                    <w:rPr>
                      <w:rFonts w:ascii="Arial" w:hAnsi="Arial" w:cs="Arial"/>
                    </w:rPr>
                    <w:t xml:space="preserve"> 1 e 3</w:t>
                  </w:r>
                </w:p>
              </w:tc>
              <w:tc>
                <w:tcPr>
                  <w:tcW w:w="3018" w:type="dxa"/>
                  <w:gridSpan w:val="11"/>
                  <w:tcBorders>
                    <w:top w:val="single" w:sz="4" w:space="0" w:color="7F7F7F"/>
                    <w:left w:val="single" w:sz="4" w:space="0" w:color="7F7F7F"/>
                    <w:bottom w:val="single" w:sz="4" w:space="0" w:color="7F7F7F"/>
                  </w:tcBorders>
                  <w:shd w:val="clear" w:color="auto" w:fill="DDD9C3"/>
                </w:tcPr>
                <w:p w:rsidR="00FB64D0" w:rsidRDefault="00FB64D0" w:rsidP="000C312B">
                  <w:pPr>
                    <w:pStyle w:val="Nessunaspaziatura"/>
                    <w:spacing w:line="276" w:lineRule="auto"/>
                    <w:rPr>
                      <w:rFonts w:ascii="Arial" w:hAnsi="Arial" w:cs="Arial"/>
                    </w:rPr>
                  </w:pPr>
                </w:p>
              </w:tc>
              <w:tc>
                <w:tcPr>
                  <w:tcW w:w="1982" w:type="dxa"/>
                  <w:tcBorders>
                    <w:top w:val="single" w:sz="4" w:space="0" w:color="7F7F7F"/>
                    <w:left w:val="single" w:sz="4" w:space="0" w:color="7F7F7F"/>
                    <w:bottom w:val="single" w:sz="4" w:space="0" w:color="7F7F7F"/>
                  </w:tcBorders>
                  <w:shd w:val="clear" w:color="auto" w:fill="DDD9C3"/>
                </w:tcPr>
                <w:p w:rsidR="00FB64D0" w:rsidRDefault="00FB64D0" w:rsidP="000C312B">
                  <w:pPr>
                    <w:pStyle w:val="Nessunaspaziatura"/>
                    <w:spacing w:line="276" w:lineRule="auto"/>
                    <w:rPr>
                      <w:rFonts w:ascii="Arial" w:hAnsi="Arial" w:cs="Arial"/>
                    </w:rPr>
                  </w:pPr>
                </w:p>
              </w:tc>
            </w:tr>
          </w:tbl>
          <w:p w:rsidR="00E63A41" w:rsidRDefault="00E63A41" w:rsidP="007557B8">
            <w:pPr>
              <w:pStyle w:val="Titolo2"/>
              <w:rPr>
                <w:rFonts w:ascii="Times New Roman" w:hAnsi="Times New Roman"/>
              </w:rPr>
            </w:pPr>
          </w:p>
          <w:p w:rsidR="007557B8" w:rsidRPr="001B679E" w:rsidRDefault="007557B8" w:rsidP="007557B8">
            <w:pPr>
              <w:pStyle w:val="Titolo2"/>
              <w:rPr>
                <w:rFonts w:ascii="Times New Roman" w:hAnsi="Times New Roman"/>
                <w:color w:val="0070C0"/>
                <w:sz w:val="28"/>
                <w:szCs w:val="28"/>
              </w:rPr>
            </w:pPr>
            <w:r w:rsidRPr="001B679E">
              <w:rPr>
                <w:rFonts w:ascii="Eurostile Bold" w:hAnsi="Eurostile Bold"/>
                <w:color w:val="auto"/>
              </w:rPr>
              <w:t>D_QUARTA SEZIONE: DAL MONITORAGGIO ALLA REGOLAZIONE DEGLI OBIETTIVI [A PARTIRE DALL’A.S. 2018-19]</w:t>
            </w:r>
            <w:bookmarkEnd w:id="4"/>
          </w:p>
        </w:tc>
      </w:tr>
    </w:tbl>
    <w:p w:rsidR="007557B8" w:rsidRDefault="007557B8" w:rsidP="007557B8">
      <w:pPr>
        <w:spacing w:after="0" w:line="240" w:lineRule="auto"/>
        <w:rPr>
          <w:rFonts w:ascii="Times New Roman" w:hAnsi="Times New Roman"/>
        </w:rPr>
      </w:pPr>
    </w:p>
    <w:tbl>
      <w:tblPr>
        <w:tblW w:w="0" w:type="auto"/>
        <w:shd w:val="clear" w:color="auto" w:fill="FFFFFF"/>
        <w:tblLook w:val="04A0"/>
      </w:tblPr>
      <w:tblGrid>
        <w:gridCol w:w="9778"/>
      </w:tblGrid>
      <w:tr w:rsidR="007557B8" w:rsidRPr="0044264D" w:rsidTr="00AF2171">
        <w:tc>
          <w:tcPr>
            <w:tcW w:w="9778" w:type="dxa"/>
            <w:shd w:val="clear" w:color="auto" w:fill="FFFFFF"/>
            <w:tcMar>
              <w:top w:w="113" w:type="dxa"/>
              <w:bottom w:w="113" w:type="dxa"/>
            </w:tcMar>
          </w:tcPr>
          <w:p w:rsidR="007557B8" w:rsidRPr="0044264D" w:rsidRDefault="007557B8" w:rsidP="007557B8">
            <w:pPr>
              <w:pStyle w:val="Nessunaspaziatura"/>
              <w:rPr>
                <w:rFonts w:ascii="Arial" w:hAnsi="Arial" w:cs="Arial"/>
              </w:rPr>
            </w:pPr>
            <w:r>
              <w:rPr>
                <w:rFonts w:ascii="Eurostile Bold" w:hAnsi="Eurostile Bold"/>
                <w:sz w:val="28"/>
                <w:szCs w:val="28"/>
              </w:rPr>
              <w:t>D1</w:t>
            </w:r>
            <w:r w:rsidRPr="00BA493E">
              <w:rPr>
                <w:rFonts w:ascii="Eurostile Bold" w:hAnsi="Eurostile Bold"/>
                <w:sz w:val="28"/>
                <w:szCs w:val="28"/>
              </w:rPr>
              <w:t xml:space="preserve">. </w:t>
            </w:r>
            <w:r>
              <w:rPr>
                <w:rFonts w:ascii="Eurostile Bold" w:hAnsi="Eurostile Bold"/>
                <w:sz w:val="28"/>
                <w:szCs w:val="28"/>
              </w:rPr>
              <w:t xml:space="preserve">Aggiornamento del PdM in un anno scolastico successivo </w:t>
            </w:r>
            <w:r>
              <w:rPr>
                <w:rFonts w:ascii="Eurostile Bold" w:hAnsi="Eurostile Bold"/>
                <w:sz w:val="28"/>
                <w:szCs w:val="28"/>
              </w:rPr>
              <w:lastRenderedPageBreak/>
              <w:t>al primo del triennio</w:t>
            </w:r>
          </w:p>
        </w:tc>
      </w:tr>
      <w:tr w:rsidR="007557B8" w:rsidRPr="0044264D" w:rsidTr="00AF2171">
        <w:tblPrEx>
          <w:shd w:val="clear" w:color="auto" w:fill="C2D69B"/>
        </w:tblPrEx>
        <w:tc>
          <w:tcPr>
            <w:tcW w:w="9778" w:type="dxa"/>
            <w:shd w:val="clear" w:color="auto" w:fill="C2D69B"/>
            <w:tcMar>
              <w:top w:w="113" w:type="dxa"/>
              <w:bottom w:w="113" w:type="dxa"/>
            </w:tcMar>
          </w:tcPr>
          <w:p w:rsidR="007557B8" w:rsidRPr="0044264D" w:rsidRDefault="007557B8" w:rsidP="00AF2171">
            <w:pPr>
              <w:pStyle w:val="Nessunaspaziatura"/>
              <w:shd w:val="clear" w:color="auto" w:fill="C2D69B"/>
              <w:spacing w:line="276" w:lineRule="auto"/>
              <w:jc w:val="both"/>
              <w:rPr>
                <w:rFonts w:ascii="Arial" w:hAnsi="Arial" w:cs="Arial"/>
              </w:rPr>
            </w:pPr>
            <w:r>
              <w:rPr>
                <w:rFonts w:ascii="Arial" w:hAnsi="Arial" w:cs="Arial"/>
              </w:rPr>
              <w:lastRenderedPageBreak/>
              <w:t>In questa sezione, con modalità aperta, è possibile descrivere sinteticamente le possibili variazioni intercorse agli obiettivi di processo, argomentandone le cause e indicando le possibili future regolazioni.</w:t>
            </w:r>
          </w:p>
        </w:tc>
      </w:tr>
      <w:tr w:rsidR="00814DBE" w:rsidRPr="001B679E" w:rsidTr="001B679E">
        <w:tblPrEx>
          <w:shd w:val="clear" w:color="auto" w:fill="auto"/>
        </w:tblPrEx>
        <w:trPr>
          <w:trHeight w:val="502"/>
        </w:trPr>
        <w:tc>
          <w:tcPr>
            <w:tcW w:w="9778" w:type="dxa"/>
          </w:tcPr>
          <w:p w:rsidR="007557B8" w:rsidRPr="001B679E" w:rsidRDefault="007557B8" w:rsidP="001B679E">
            <w:pPr>
              <w:spacing w:after="0" w:line="240" w:lineRule="auto"/>
              <w:rPr>
                <w:rFonts w:ascii="Arial" w:hAnsi="Arial" w:cs="Arial"/>
              </w:rPr>
            </w:pPr>
          </w:p>
        </w:tc>
      </w:tr>
      <w:tr w:rsidR="00814DBE" w:rsidRPr="001B679E" w:rsidTr="001B679E">
        <w:tblPrEx>
          <w:shd w:val="clear" w:color="auto" w:fill="auto"/>
        </w:tblPrEx>
        <w:trPr>
          <w:trHeight w:val="3510"/>
        </w:trPr>
        <w:tc>
          <w:tcPr>
            <w:tcW w:w="9778" w:type="dxa"/>
            <w:shd w:val="clear" w:color="auto" w:fill="DDD9C3"/>
          </w:tcPr>
          <w:p w:rsidR="00824F19" w:rsidRPr="00B97266" w:rsidRDefault="007557B8" w:rsidP="00824F19">
            <w:pPr>
              <w:pStyle w:val="Nessunaspaziatura"/>
              <w:jc w:val="both"/>
              <w:rPr>
                <w:rFonts w:ascii="Arial" w:hAnsi="Arial" w:cs="Arial"/>
              </w:rPr>
            </w:pPr>
            <w:r w:rsidRPr="001B679E">
              <w:rPr>
                <w:rFonts w:ascii="Arial" w:hAnsi="Arial" w:cs="Arial"/>
                <w:b/>
              </w:rPr>
              <w:t>Si confermano gli obiettivi di processo</w:t>
            </w:r>
            <w:r w:rsidRPr="001B679E">
              <w:rPr>
                <w:rFonts w:ascii="Arial" w:hAnsi="Arial" w:cs="Arial"/>
              </w:rPr>
              <w:t xml:space="preserve"> </w:t>
            </w:r>
            <w:r w:rsidR="00824F19">
              <w:rPr>
                <w:rFonts w:ascii="Arial" w:hAnsi="Arial" w:cs="Arial"/>
              </w:rPr>
              <w:t>inerenti a</w:t>
            </w:r>
            <w:r w:rsidR="000F7A45">
              <w:rPr>
                <w:rFonts w:ascii="Arial" w:hAnsi="Arial" w:cs="Arial"/>
              </w:rPr>
              <w:t>:</w:t>
            </w:r>
            <w:r w:rsidR="00824F19">
              <w:rPr>
                <w:rFonts w:ascii="Arial" w:hAnsi="Arial" w:cs="Arial"/>
              </w:rPr>
              <w:t xml:space="preserve"> 1</w:t>
            </w:r>
            <w:r w:rsidR="000F7A45">
              <w:rPr>
                <w:rFonts w:ascii="Arial" w:hAnsi="Arial" w:cs="Arial"/>
              </w:rPr>
              <w:t>.</w:t>
            </w:r>
            <w:r w:rsidR="00824F19">
              <w:rPr>
                <w:rFonts w:ascii="Arial" w:hAnsi="Arial" w:cs="Arial"/>
              </w:rPr>
              <w:t xml:space="preserve"> </w:t>
            </w:r>
            <w:r w:rsidR="00824F19" w:rsidRPr="00B97266">
              <w:rPr>
                <w:rFonts w:ascii="Arial" w:hAnsi="Arial" w:cs="Arial"/>
              </w:rPr>
              <w:t>organizzare i dipartimenti secondo sottogruppi dedicati allo sviluppo della ricerca e sperimentazione didattica</w:t>
            </w:r>
            <w:r w:rsidR="00824F19">
              <w:rPr>
                <w:rFonts w:ascii="Arial" w:hAnsi="Arial" w:cs="Arial"/>
              </w:rPr>
              <w:t>; 2</w:t>
            </w:r>
            <w:r w:rsidR="000F7A45">
              <w:rPr>
                <w:rFonts w:ascii="Arial" w:hAnsi="Arial" w:cs="Arial"/>
              </w:rPr>
              <w:t>.</w:t>
            </w:r>
            <w:r w:rsidR="00824F19">
              <w:rPr>
                <w:rFonts w:ascii="Arial" w:hAnsi="Arial" w:cs="Arial"/>
              </w:rPr>
              <w:t xml:space="preserve"> condividere </w:t>
            </w:r>
            <w:r w:rsidR="00824F19" w:rsidRPr="007E1899">
              <w:rPr>
                <w:rFonts w:ascii="Arial" w:hAnsi="Arial" w:cs="Arial"/>
              </w:rPr>
              <w:t>metodologie e strategie didattiche</w:t>
            </w:r>
            <w:r w:rsidR="00824F19">
              <w:rPr>
                <w:rFonts w:ascii="Arial" w:hAnsi="Arial" w:cs="Arial"/>
              </w:rPr>
              <w:t>; 3</w:t>
            </w:r>
            <w:r w:rsidR="000F7A45">
              <w:rPr>
                <w:rFonts w:ascii="Arial" w:hAnsi="Arial" w:cs="Arial"/>
              </w:rPr>
              <w:t>.</w:t>
            </w:r>
            <w:r w:rsidR="00824F19">
              <w:rPr>
                <w:rFonts w:ascii="Arial" w:hAnsi="Arial" w:cs="Arial"/>
              </w:rPr>
              <w:t xml:space="preserve"> f</w:t>
            </w:r>
            <w:r w:rsidR="00824F19" w:rsidRPr="007E1899">
              <w:rPr>
                <w:rFonts w:ascii="Arial" w:hAnsi="Arial" w:cs="Arial"/>
              </w:rPr>
              <w:t>avorire l’introduzione di nuove metodologie didattiche ed implementare l’utilizzo delle nuove tecnologie</w:t>
            </w:r>
            <w:r w:rsidR="00824F19">
              <w:rPr>
                <w:rFonts w:ascii="Arial" w:hAnsi="Arial" w:cs="Arial"/>
              </w:rPr>
              <w:t>; 4</w:t>
            </w:r>
            <w:r w:rsidR="000F7A45">
              <w:rPr>
                <w:rFonts w:ascii="Arial" w:hAnsi="Arial" w:cs="Arial"/>
              </w:rPr>
              <w:t>.</w:t>
            </w:r>
            <w:r w:rsidR="00824F19">
              <w:rPr>
                <w:rFonts w:ascii="Arial" w:hAnsi="Arial" w:cs="Arial"/>
              </w:rPr>
              <w:t xml:space="preserve"> promuovere l’auto-formazione dei docenti di lingua relativamente agli esami certificativi proposti; 5</w:t>
            </w:r>
            <w:r w:rsidR="000F7A45">
              <w:rPr>
                <w:rFonts w:ascii="Arial" w:hAnsi="Arial" w:cs="Arial"/>
              </w:rPr>
              <w:t>.</w:t>
            </w:r>
            <w:r w:rsidR="00824F19">
              <w:rPr>
                <w:rFonts w:ascii="Arial" w:hAnsi="Arial" w:cs="Arial"/>
              </w:rPr>
              <w:t xml:space="preserve"> favorire modalità più flessibili nell’organizzazione del gruppo classe.</w:t>
            </w:r>
          </w:p>
          <w:p w:rsidR="007557B8" w:rsidRPr="001B679E" w:rsidRDefault="00824F19" w:rsidP="008D0213">
            <w:pPr>
              <w:tabs>
                <w:tab w:val="left" w:pos="2205"/>
              </w:tabs>
              <w:jc w:val="both"/>
              <w:rPr>
                <w:rFonts w:ascii="Arial" w:hAnsi="Arial" w:cs="Arial"/>
              </w:rPr>
            </w:pPr>
            <w:r>
              <w:rPr>
                <w:rFonts w:ascii="Arial" w:hAnsi="Arial" w:cs="Arial"/>
              </w:rPr>
              <w:t>Si conferma altresì,</w:t>
            </w:r>
            <w:r w:rsidR="007557B8" w:rsidRPr="001B679E">
              <w:rPr>
                <w:rFonts w:ascii="Arial" w:hAnsi="Arial" w:cs="Arial"/>
              </w:rPr>
              <w:t xml:space="preserve"> come descritto nel monitoraggio, </w:t>
            </w:r>
            <w:r>
              <w:rPr>
                <w:rFonts w:ascii="Arial" w:hAnsi="Arial" w:cs="Arial"/>
              </w:rPr>
              <w:t>la</w:t>
            </w:r>
            <w:r w:rsidR="007557B8" w:rsidRPr="001B679E">
              <w:rPr>
                <w:rFonts w:ascii="Arial" w:hAnsi="Arial" w:cs="Arial"/>
              </w:rPr>
              <w:t xml:space="preserve"> prosecuzione delle attività </w:t>
            </w:r>
            <w:r>
              <w:rPr>
                <w:rFonts w:ascii="Arial" w:hAnsi="Arial" w:cs="Arial"/>
              </w:rPr>
              <w:t>previste per il raggiungimento degli obiettivi triennali del RAV.</w:t>
            </w:r>
          </w:p>
          <w:p w:rsidR="007557B8" w:rsidRPr="001B679E" w:rsidRDefault="007557B8" w:rsidP="001B679E">
            <w:pPr>
              <w:spacing w:after="0" w:line="240" w:lineRule="auto"/>
              <w:rPr>
                <w:rFonts w:ascii="Arial" w:hAnsi="Arial" w:cs="Arial"/>
              </w:rPr>
            </w:pPr>
          </w:p>
          <w:p w:rsidR="007557B8" w:rsidRPr="001B679E" w:rsidRDefault="007557B8" w:rsidP="001B679E">
            <w:pPr>
              <w:spacing w:after="0" w:line="240" w:lineRule="auto"/>
              <w:rPr>
                <w:rFonts w:ascii="Arial" w:hAnsi="Arial" w:cs="Arial"/>
              </w:rPr>
            </w:pPr>
          </w:p>
          <w:p w:rsidR="007557B8" w:rsidRPr="001B679E" w:rsidRDefault="007557B8" w:rsidP="001B679E">
            <w:pPr>
              <w:spacing w:after="0" w:line="240" w:lineRule="auto"/>
              <w:rPr>
                <w:rFonts w:ascii="Arial" w:hAnsi="Arial" w:cs="Arial"/>
              </w:rPr>
            </w:pPr>
          </w:p>
          <w:p w:rsidR="007557B8" w:rsidRPr="001B679E" w:rsidRDefault="007557B8" w:rsidP="001B679E">
            <w:pPr>
              <w:spacing w:after="0" w:line="240" w:lineRule="auto"/>
              <w:rPr>
                <w:rFonts w:ascii="Arial" w:hAnsi="Arial" w:cs="Arial"/>
              </w:rPr>
            </w:pPr>
          </w:p>
          <w:p w:rsidR="007557B8" w:rsidRPr="001B679E" w:rsidRDefault="007557B8" w:rsidP="001B679E">
            <w:pPr>
              <w:spacing w:after="0" w:line="240" w:lineRule="auto"/>
              <w:rPr>
                <w:rFonts w:ascii="Arial" w:hAnsi="Arial" w:cs="Arial"/>
              </w:rPr>
            </w:pPr>
          </w:p>
          <w:p w:rsidR="007557B8" w:rsidRPr="001B679E" w:rsidRDefault="007557B8" w:rsidP="001B679E">
            <w:pPr>
              <w:spacing w:after="0" w:line="240" w:lineRule="auto"/>
              <w:rPr>
                <w:rFonts w:ascii="Arial" w:hAnsi="Arial" w:cs="Arial"/>
              </w:rPr>
            </w:pPr>
          </w:p>
          <w:p w:rsidR="007557B8" w:rsidRPr="001B679E" w:rsidRDefault="007557B8" w:rsidP="001B679E">
            <w:pPr>
              <w:spacing w:after="0" w:line="240" w:lineRule="auto"/>
              <w:rPr>
                <w:rFonts w:ascii="Arial" w:hAnsi="Arial" w:cs="Arial"/>
              </w:rPr>
            </w:pPr>
          </w:p>
          <w:p w:rsidR="007557B8" w:rsidRPr="001B679E" w:rsidRDefault="007557B8" w:rsidP="001B679E">
            <w:pPr>
              <w:spacing w:after="0" w:line="240" w:lineRule="auto"/>
              <w:rPr>
                <w:rFonts w:ascii="Arial" w:hAnsi="Arial" w:cs="Arial"/>
              </w:rPr>
            </w:pPr>
          </w:p>
          <w:p w:rsidR="007557B8" w:rsidRPr="001B679E" w:rsidRDefault="007557B8" w:rsidP="001B679E">
            <w:pPr>
              <w:spacing w:after="0" w:line="240" w:lineRule="auto"/>
              <w:rPr>
                <w:rFonts w:ascii="Arial" w:hAnsi="Arial" w:cs="Arial"/>
              </w:rPr>
            </w:pPr>
          </w:p>
          <w:p w:rsidR="007557B8" w:rsidRPr="001B679E" w:rsidRDefault="007557B8" w:rsidP="001B679E">
            <w:pPr>
              <w:spacing w:after="0" w:line="240" w:lineRule="auto"/>
              <w:rPr>
                <w:rFonts w:ascii="Arial" w:hAnsi="Arial" w:cs="Arial"/>
              </w:rPr>
            </w:pPr>
          </w:p>
          <w:p w:rsidR="007557B8" w:rsidRPr="001B679E" w:rsidRDefault="007557B8" w:rsidP="001B679E">
            <w:pPr>
              <w:spacing w:after="0" w:line="240" w:lineRule="auto"/>
              <w:rPr>
                <w:rFonts w:ascii="Arial" w:hAnsi="Arial" w:cs="Arial"/>
              </w:rPr>
            </w:pPr>
          </w:p>
          <w:p w:rsidR="007557B8" w:rsidRPr="001B679E" w:rsidRDefault="007557B8" w:rsidP="001B679E">
            <w:pPr>
              <w:spacing w:after="0" w:line="240" w:lineRule="auto"/>
              <w:rPr>
                <w:rFonts w:ascii="Arial" w:hAnsi="Arial" w:cs="Arial"/>
              </w:rPr>
            </w:pPr>
          </w:p>
          <w:p w:rsidR="007557B8" w:rsidRPr="001B679E" w:rsidRDefault="007557B8" w:rsidP="001B679E">
            <w:pPr>
              <w:spacing w:after="0" w:line="240" w:lineRule="auto"/>
              <w:rPr>
                <w:rFonts w:ascii="Arial" w:hAnsi="Arial" w:cs="Arial"/>
              </w:rPr>
            </w:pPr>
          </w:p>
          <w:p w:rsidR="007557B8" w:rsidRPr="001B679E" w:rsidRDefault="007557B8" w:rsidP="001B679E">
            <w:pPr>
              <w:spacing w:after="0" w:line="240" w:lineRule="auto"/>
              <w:rPr>
                <w:rFonts w:ascii="Arial" w:hAnsi="Arial" w:cs="Arial"/>
              </w:rPr>
            </w:pPr>
          </w:p>
          <w:p w:rsidR="007557B8" w:rsidRPr="001B679E" w:rsidRDefault="007557B8" w:rsidP="001B679E">
            <w:pPr>
              <w:spacing w:after="0" w:line="240" w:lineRule="auto"/>
              <w:rPr>
                <w:rFonts w:ascii="Arial" w:hAnsi="Arial" w:cs="Arial"/>
              </w:rPr>
            </w:pPr>
          </w:p>
          <w:p w:rsidR="007557B8" w:rsidRPr="001B679E" w:rsidRDefault="007557B8" w:rsidP="001B679E">
            <w:pPr>
              <w:spacing w:after="0" w:line="240" w:lineRule="auto"/>
              <w:rPr>
                <w:rFonts w:ascii="Arial" w:hAnsi="Arial" w:cs="Arial"/>
              </w:rPr>
            </w:pPr>
          </w:p>
        </w:tc>
      </w:tr>
    </w:tbl>
    <w:p w:rsidR="007557B8" w:rsidRDefault="007557B8" w:rsidP="00007623">
      <w:pPr>
        <w:autoSpaceDE w:val="0"/>
        <w:autoSpaceDN w:val="0"/>
        <w:adjustRightInd w:val="0"/>
        <w:spacing w:after="0" w:line="240" w:lineRule="auto"/>
        <w:jc w:val="center"/>
        <w:rPr>
          <w:rFonts w:ascii="Times New Roman" w:hAnsi="Times New Roman"/>
          <w:b/>
          <w:bCs/>
          <w:u w:val="single"/>
        </w:rPr>
      </w:pPr>
    </w:p>
    <w:tbl>
      <w:tblPr>
        <w:tblW w:w="0" w:type="auto"/>
        <w:tblBorders>
          <w:bottom w:val="single" w:sz="4" w:space="0" w:color="7F7F7F"/>
        </w:tblBorders>
        <w:tblLook w:val="04A0"/>
      </w:tblPr>
      <w:tblGrid>
        <w:gridCol w:w="9778"/>
      </w:tblGrid>
      <w:tr w:rsidR="001B679E" w:rsidRPr="001B679E" w:rsidTr="001B679E">
        <w:tc>
          <w:tcPr>
            <w:tcW w:w="9778" w:type="dxa"/>
          </w:tcPr>
          <w:p w:rsidR="001B679E" w:rsidRPr="001B679E" w:rsidRDefault="001B679E" w:rsidP="001B679E">
            <w:pPr>
              <w:pStyle w:val="Titolo2"/>
              <w:rPr>
                <w:rFonts w:ascii="Times New Roman" w:hAnsi="Times New Roman"/>
                <w:color w:val="0070C0"/>
                <w:sz w:val="28"/>
                <w:szCs w:val="28"/>
              </w:rPr>
            </w:pPr>
            <w:r w:rsidRPr="001B679E">
              <w:rPr>
                <w:rFonts w:ascii="Times New Roman" w:hAnsi="Times New Roman"/>
              </w:rPr>
              <w:br w:type="page"/>
            </w:r>
            <w:r w:rsidRPr="001B679E">
              <w:rPr>
                <w:rFonts w:ascii="Eurostile Bold" w:hAnsi="Eurostile Bold"/>
                <w:color w:val="auto"/>
              </w:rPr>
              <w:t>CONTATTI UTILI A SUPPORTO DELLA STESURA DEL PDM</w:t>
            </w:r>
          </w:p>
        </w:tc>
      </w:tr>
      <w:tr w:rsidR="001B679E" w:rsidRPr="0044264D" w:rsidTr="00AF2171">
        <w:tblPrEx>
          <w:tblBorders>
            <w:bottom w:val="none" w:sz="0" w:space="0" w:color="auto"/>
          </w:tblBorders>
          <w:shd w:val="clear" w:color="auto" w:fill="FFFFFF"/>
        </w:tblPrEx>
        <w:tc>
          <w:tcPr>
            <w:tcW w:w="9778" w:type="dxa"/>
            <w:shd w:val="clear" w:color="auto" w:fill="FFFFFF"/>
            <w:tcMar>
              <w:top w:w="113" w:type="dxa"/>
              <w:bottom w:w="113" w:type="dxa"/>
            </w:tcMar>
          </w:tcPr>
          <w:p w:rsidR="001B679E" w:rsidRPr="0044264D" w:rsidRDefault="001B679E" w:rsidP="00AF2171">
            <w:pPr>
              <w:pStyle w:val="Nessunaspaziatura"/>
              <w:rPr>
                <w:rFonts w:ascii="Arial" w:hAnsi="Arial" w:cs="Arial"/>
              </w:rPr>
            </w:pPr>
          </w:p>
        </w:tc>
      </w:tr>
      <w:tr w:rsidR="001B679E" w:rsidRPr="0044264D" w:rsidTr="00AF2171">
        <w:tblPrEx>
          <w:tblBorders>
            <w:bottom w:val="none" w:sz="0" w:space="0" w:color="auto"/>
          </w:tblBorders>
          <w:shd w:val="clear" w:color="auto" w:fill="C2D69B"/>
        </w:tblPrEx>
        <w:tc>
          <w:tcPr>
            <w:tcW w:w="9778" w:type="dxa"/>
            <w:shd w:val="clear" w:color="auto" w:fill="C2D69B"/>
            <w:tcMar>
              <w:top w:w="113" w:type="dxa"/>
              <w:bottom w:w="113" w:type="dxa"/>
            </w:tcMar>
          </w:tcPr>
          <w:p w:rsidR="001B679E" w:rsidRDefault="001B679E" w:rsidP="001B679E">
            <w:pPr>
              <w:pStyle w:val="Nessunaspaziatura"/>
              <w:numPr>
                <w:ilvl w:val="0"/>
                <w:numId w:val="43"/>
              </w:numPr>
              <w:shd w:val="clear" w:color="auto" w:fill="C2D69B"/>
              <w:spacing w:line="276" w:lineRule="auto"/>
              <w:rPr>
                <w:rFonts w:ascii="Arial" w:hAnsi="Arial" w:cs="Arial"/>
              </w:rPr>
            </w:pPr>
            <w:r>
              <w:rPr>
                <w:rFonts w:ascii="Arial" w:hAnsi="Arial" w:cs="Arial"/>
              </w:rPr>
              <w:t xml:space="preserve">Comitato Provinciale di Valutazione: </w:t>
            </w:r>
            <w:r w:rsidRPr="001B679E">
              <w:rPr>
                <w:rFonts w:ascii="Arial" w:hAnsi="Arial" w:cs="Arial"/>
              </w:rPr>
              <w:t>comitato.valutazione@provincia.tn.it</w:t>
            </w:r>
          </w:p>
          <w:p w:rsidR="001B679E" w:rsidRPr="0044264D" w:rsidRDefault="001B679E" w:rsidP="001B679E">
            <w:pPr>
              <w:pStyle w:val="Nessunaspaziatura"/>
              <w:numPr>
                <w:ilvl w:val="0"/>
                <w:numId w:val="43"/>
              </w:numPr>
              <w:shd w:val="clear" w:color="auto" w:fill="C2D69B"/>
              <w:spacing w:line="276" w:lineRule="auto"/>
              <w:rPr>
                <w:rFonts w:ascii="Arial" w:hAnsi="Arial" w:cs="Arial"/>
              </w:rPr>
            </w:pPr>
            <w:r>
              <w:rPr>
                <w:rFonts w:ascii="Arial" w:hAnsi="Arial" w:cs="Arial"/>
              </w:rPr>
              <w:t xml:space="preserve">Ufficio per la Valutazione delle Politiche Scolastiche: 0461497225, </w:t>
            </w:r>
            <w:r w:rsidRPr="001B679E">
              <w:rPr>
                <w:rFonts w:ascii="Arial" w:hAnsi="Arial" w:cs="Arial"/>
              </w:rPr>
              <w:t>francesco.pisanu@provincia.tn.it</w:t>
            </w:r>
          </w:p>
        </w:tc>
      </w:tr>
    </w:tbl>
    <w:p w:rsidR="001B679E" w:rsidRDefault="001B679E" w:rsidP="00007623">
      <w:pPr>
        <w:autoSpaceDE w:val="0"/>
        <w:autoSpaceDN w:val="0"/>
        <w:adjustRightInd w:val="0"/>
        <w:spacing w:after="0" w:line="240" w:lineRule="auto"/>
        <w:jc w:val="center"/>
        <w:rPr>
          <w:rFonts w:ascii="Times New Roman" w:hAnsi="Times New Roman"/>
          <w:b/>
          <w:bCs/>
          <w:u w:val="single"/>
        </w:rPr>
      </w:pPr>
    </w:p>
    <w:sectPr w:rsidR="001B679E" w:rsidSect="002542BA">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1B3" w:rsidRDefault="00CE41B3" w:rsidP="00710586">
      <w:pPr>
        <w:spacing w:after="0" w:line="240" w:lineRule="auto"/>
      </w:pPr>
      <w:r>
        <w:separator/>
      </w:r>
    </w:p>
  </w:endnote>
  <w:endnote w:type="continuationSeparator" w:id="1">
    <w:p w:rsidR="00CE41B3" w:rsidRDefault="00CE41B3" w:rsidP="007105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rostile Bold">
    <w:altName w:val="Segoe Scrip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925" w:rsidRDefault="00E668D9">
    <w:pPr>
      <w:pStyle w:val="Pidipagina"/>
      <w:jc w:val="right"/>
    </w:pPr>
    <w:fldSimple w:instr=" PAGE   \* MERGEFORMAT ">
      <w:r w:rsidR="00E62329">
        <w:rPr>
          <w:noProof/>
        </w:rPr>
        <w:t>3</w:t>
      </w:r>
    </w:fldSimple>
  </w:p>
  <w:p w:rsidR="00942925" w:rsidRDefault="0094292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1B3" w:rsidRDefault="00CE41B3" w:rsidP="00710586">
      <w:pPr>
        <w:spacing w:after="0" w:line="240" w:lineRule="auto"/>
      </w:pPr>
      <w:r>
        <w:separator/>
      </w:r>
    </w:p>
  </w:footnote>
  <w:footnote w:type="continuationSeparator" w:id="1">
    <w:p w:rsidR="00CE41B3" w:rsidRDefault="00CE41B3" w:rsidP="007105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4589416"/>
    <w:lvl w:ilvl="0">
      <w:numFmt w:val="bullet"/>
      <w:lvlText w:val="*"/>
      <w:lvlJc w:val="left"/>
    </w:lvl>
  </w:abstractNum>
  <w:abstractNum w:abstractNumId="1">
    <w:nsid w:val="001377CA"/>
    <w:multiLevelType w:val="hybridMultilevel"/>
    <w:tmpl w:val="1D3A88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17A5BE7"/>
    <w:multiLevelType w:val="multilevel"/>
    <w:tmpl w:val="2B084B2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29B2884"/>
    <w:multiLevelType w:val="multilevel"/>
    <w:tmpl w:val="0A5CD36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02A47848"/>
    <w:multiLevelType w:val="multilevel"/>
    <w:tmpl w:val="2B084B2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41379AA"/>
    <w:multiLevelType w:val="hybridMultilevel"/>
    <w:tmpl w:val="643485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5827B9B"/>
    <w:multiLevelType w:val="hybridMultilevel"/>
    <w:tmpl w:val="651685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59A07C9"/>
    <w:multiLevelType w:val="hybridMultilevel"/>
    <w:tmpl w:val="9780702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A633765"/>
    <w:multiLevelType w:val="hybridMultilevel"/>
    <w:tmpl w:val="C4626DA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C6E0329"/>
    <w:multiLevelType w:val="hybridMultilevel"/>
    <w:tmpl w:val="BE86B6B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0B767D1"/>
    <w:multiLevelType w:val="hybridMultilevel"/>
    <w:tmpl w:val="141A94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12DD4D6F"/>
    <w:multiLevelType w:val="hybridMultilevel"/>
    <w:tmpl w:val="1D3A88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84A0B44"/>
    <w:multiLevelType w:val="hybridMultilevel"/>
    <w:tmpl w:val="1D3A88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AFC772B"/>
    <w:multiLevelType w:val="hybridMultilevel"/>
    <w:tmpl w:val="137A7552"/>
    <w:lvl w:ilvl="0" w:tplc="69D6D1B8">
      <w:start w:val="1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BF83C6C"/>
    <w:multiLevelType w:val="hybridMultilevel"/>
    <w:tmpl w:val="96303F3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D6E2C68"/>
    <w:multiLevelType w:val="hybridMultilevel"/>
    <w:tmpl w:val="859ACE28"/>
    <w:lvl w:ilvl="0" w:tplc="03BA57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F844A13"/>
    <w:multiLevelType w:val="hybridMultilevel"/>
    <w:tmpl w:val="1D3A88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284622A"/>
    <w:multiLevelType w:val="hybridMultilevel"/>
    <w:tmpl w:val="8102B2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6BD645C"/>
    <w:multiLevelType w:val="hybridMultilevel"/>
    <w:tmpl w:val="CE6E12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7B7502C"/>
    <w:multiLevelType w:val="hybridMultilevel"/>
    <w:tmpl w:val="1D3A88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8CC426F"/>
    <w:multiLevelType w:val="multilevel"/>
    <w:tmpl w:val="3146C7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32576CD9"/>
    <w:multiLevelType w:val="multilevel"/>
    <w:tmpl w:val="D5F0146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327B671D"/>
    <w:multiLevelType w:val="multilevel"/>
    <w:tmpl w:val="2B084B2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3B565BA"/>
    <w:multiLevelType w:val="hybridMultilevel"/>
    <w:tmpl w:val="DA604A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476572A"/>
    <w:multiLevelType w:val="hybridMultilevel"/>
    <w:tmpl w:val="3F924D2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BDF1EF4"/>
    <w:multiLevelType w:val="hybridMultilevel"/>
    <w:tmpl w:val="73B2E60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3FF55D07"/>
    <w:multiLevelType w:val="hybridMultilevel"/>
    <w:tmpl w:val="1D3A88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04268A1"/>
    <w:multiLevelType w:val="hybridMultilevel"/>
    <w:tmpl w:val="1D3A88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8A4059F"/>
    <w:multiLevelType w:val="hybridMultilevel"/>
    <w:tmpl w:val="AE22F5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D142EA0"/>
    <w:multiLevelType w:val="hybridMultilevel"/>
    <w:tmpl w:val="9F5AB4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D7E1EB3"/>
    <w:multiLevelType w:val="multilevel"/>
    <w:tmpl w:val="2B084B2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4DC25DA3"/>
    <w:multiLevelType w:val="hybridMultilevel"/>
    <w:tmpl w:val="11A43B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152774E"/>
    <w:multiLevelType w:val="hybridMultilevel"/>
    <w:tmpl w:val="552A8F7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9C64E71"/>
    <w:multiLevelType w:val="hybridMultilevel"/>
    <w:tmpl w:val="DD2C5F4E"/>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C15536B"/>
    <w:multiLevelType w:val="hybridMultilevel"/>
    <w:tmpl w:val="1FB6DFA8"/>
    <w:lvl w:ilvl="0" w:tplc="D2E8977C">
      <w:start w:val="1"/>
      <w:numFmt w:val="decimal"/>
      <w:lvlText w:val="%1."/>
      <w:lvlJc w:val="left"/>
      <w:pPr>
        <w:ind w:left="1080" w:hanging="360"/>
      </w:pPr>
      <w:rPr>
        <w:rFonts w:ascii="Cambria" w:eastAsia="Times New Roman" w:hAnsi="Cambria" w:cs="Times New Roman"/>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nsid w:val="61DE48C8"/>
    <w:multiLevelType w:val="multilevel"/>
    <w:tmpl w:val="2B084B2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63C43372"/>
    <w:multiLevelType w:val="hybridMultilevel"/>
    <w:tmpl w:val="97D07C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4DF0015"/>
    <w:multiLevelType w:val="multilevel"/>
    <w:tmpl w:val="D5F0146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nsid w:val="67237BF6"/>
    <w:multiLevelType w:val="hybridMultilevel"/>
    <w:tmpl w:val="1D3A88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9A526B3"/>
    <w:multiLevelType w:val="hybridMultilevel"/>
    <w:tmpl w:val="BC187FF0"/>
    <w:lvl w:ilvl="0" w:tplc="78FA917E">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E8B1786"/>
    <w:multiLevelType w:val="hybridMultilevel"/>
    <w:tmpl w:val="1D3A88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E8E109A"/>
    <w:multiLevelType w:val="hybridMultilevel"/>
    <w:tmpl w:val="1D3A88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F9C00A1"/>
    <w:multiLevelType w:val="hybridMultilevel"/>
    <w:tmpl w:val="1D3A88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4066A51"/>
    <w:multiLevelType w:val="multilevel"/>
    <w:tmpl w:val="D5F0146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nsid w:val="74E84719"/>
    <w:multiLevelType w:val="hybridMultilevel"/>
    <w:tmpl w:val="894A72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E526183"/>
    <w:multiLevelType w:val="hybridMultilevel"/>
    <w:tmpl w:val="3B70876C"/>
    <w:lvl w:ilvl="0" w:tplc="BF329660">
      <w:start w:val="5"/>
      <w:numFmt w:val="bullet"/>
      <w:lvlText w:val="-"/>
      <w:lvlJc w:val="left"/>
      <w:pPr>
        <w:ind w:left="724" w:hanging="360"/>
      </w:pPr>
      <w:rPr>
        <w:rFonts w:ascii="Times New Roman" w:eastAsia="Times New Roman" w:hAnsi="Times New Roman" w:hint="default"/>
      </w:rPr>
    </w:lvl>
    <w:lvl w:ilvl="1" w:tplc="04100003" w:tentative="1">
      <w:start w:val="1"/>
      <w:numFmt w:val="bullet"/>
      <w:lvlText w:val="o"/>
      <w:lvlJc w:val="left"/>
      <w:pPr>
        <w:ind w:left="1444" w:hanging="360"/>
      </w:pPr>
      <w:rPr>
        <w:rFonts w:ascii="Courier New" w:hAnsi="Courier New" w:cs="Courier New" w:hint="default"/>
      </w:rPr>
    </w:lvl>
    <w:lvl w:ilvl="2" w:tplc="04100005" w:tentative="1">
      <w:start w:val="1"/>
      <w:numFmt w:val="bullet"/>
      <w:lvlText w:val=""/>
      <w:lvlJc w:val="left"/>
      <w:pPr>
        <w:ind w:left="2164" w:hanging="360"/>
      </w:pPr>
      <w:rPr>
        <w:rFonts w:ascii="Wingdings" w:hAnsi="Wingdings" w:hint="default"/>
      </w:rPr>
    </w:lvl>
    <w:lvl w:ilvl="3" w:tplc="04100001" w:tentative="1">
      <w:start w:val="1"/>
      <w:numFmt w:val="bullet"/>
      <w:lvlText w:val=""/>
      <w:lvlJc w:val="left"/>
      <w:pPr>
        <w:ind w:left="2884" w:hanging="360"/>
      </w:pPr>
      <w:rPr>
        <w:rFonts w:ascii="Symbol" w:hAnsi="Symbol" w:hint="default"/>
      </w:rPr>
    </w:lvl>
    <w:lvl w:ilvl="4" w:tplc="04100003" w:tentative="1">
      <w:start w:val="1"/>
      <w:numFmt w:val="bullet"/>
      <w:lvlText w:val="o"/>
      <w:lvlJc w:val="left"/>
      <w:pPr>
        <w:ind w:left="3604" w:hanging="360"/>
      </w:pPr>
      <w:rPr>
        <w:rFonts w:ascii="Courier New" w:hAnsi="Courier New" w:cs="Courier New" w:hint="default"/>
      </w:rPr>
    </w:lvl>
    <w:lvl w:ilvl="5" w:tplc="04100005" w:tentative="1">
      <w:start w:val="1"/>
      <w:numFmt w:val="bullet"/>
      <w:lvlText w:val=""/>
      <w:lvlJc w:val="left"/>
      <w:pPr>
        <w:ind w:left="4324" w:hanging="360"/>
      </w:pPr>
      <w:rPr>
        <w:rFonts w:ascii="Wingdings" w:hAnsi="Wingdings" w:hint="default"/>
      </w:rPr>
    </w:lvl>
    <w:lvl w:ilvl="6" w:tplc="04100001" w:tentative="1">
      <w:start w:val="1"/>
      <w:numFmt w:val="bullet"/>
      <w:lvlText w:val=""/>
      <w:lvlJc w:val="left"/>
      <w:pPr>
        <w:ind w:left="5044" w:hanging="360"/>
      </w:pPr>
      <w:rPr>
        <w:rFonts w:ascii="Symbol" w:hAnsi="Symbol" w:hint="default"/>
      </w:rPr>
    </w:lvl>
    <w:lvl w:ilvl="7" w:tplc="04100003" w:tentative="1">
      <w:start w:val="1"/>
      <w:numFmt w:val="bullet"/>
      <w:lvlText w:val="o"/>
      <w:lvlJc w:val="left"/>
      <w:pPr>
        <w:ind w:left="5764" w:hanging="360"/>
      </w:pPr>
      <w:rPr>
        <w:rFonts w:ascii="Courier New" w:hAnsi="Courier New" w:cs="Courier New" w:hint="default"/>
      </w:rPr>
    </w:lvl>
    <w:lvl w:ilvl="8" w:tplc="04100005" w:tentative="1">
      <w:start w:val="1"/>
      <w:numFmt w:val="bullet"/>
      <w:lvlText w:val=""/>
      <w:lvlJc w:val="left"/>
      <w:pPr>
        <w:ind w:left="6484" w:hanging="360"/>
      </w:pPr>
      <w:rPr>
        <w:rFonts w:ascii="Wingdings" w:hAnsi="Wingdings" w:hint="default"/>
      </w:rPr>
    </w:lvl>
  </w:abstractNum>
  <w:abstractNum w:abstractNumId="46">
    <w:nsid w:val="7EDD3199"/>
    <w:multiLevelType w:val="hybridMultilevel"/>
    <w:tmpl w:val="0B9497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F565C2D"/>
    <w:multiLevelType w:val="hybridMultilevel"/>
    <w:tmpl w:val="1D3A88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7FAB1FDF"/>
    <w:multiLevelType w:val="hybridMultilevel"/>
    <w:tmpl w:val="1D3A88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14"/>
  </w:num>
  <w:num w:numId="5">
    <w:abstractNumId w:val="32"/>
  </w:num>
  <w:num w:numId="6">
    <w:abstractNumId w:val="24"/>
  </w:num>
  <w:num w:numId="7">
    <w:abstractNumId w:val="11"/>
  </w:num>
  <w:num w:numId="8">
    <w:abstractNumId w:val="38"/>
  </w:num>
  <w:num w:numId="9">
    <w:abstractNumId w:val="42"/>
  </w:num>
  <w:num w:numId="10">
    <w:abstractNumId w:val="27"/>
  </w:num>
  <w:num w:numId="11">
    <w:abstractNumId w:val="1"/>
  </w:num>
  <w:num w:numId="12">
    <w:abstractNumId w:val="26"/>
  </w:num>
  <w:num w:numId="13">
    <w:abstractNumId w:val="19"/>
  </w:num>
  <w:num w:numId="14">
    <w:abstractNumId w:val="40"/>
  </w:num>
  <w:num w:numId="15">
    <w:abstractNumId w:val="12"/>
  </w:num>
  <w:num w:numId="16">
    <w:abstractNumId w:val="41"/>
  </w:num>
  <w:num w:numId="17">
    <w:abstractNumId w:val="16"/>
  </w:num>
  <w:num w:numId="18">
    <w:abstractNumId w:val="47"/>
  </w:num>
  <w:num w:numId="19">
    <w:abstractNumId w:val="48"/>
  </w:num>
  <w:num w:numId="20">
    <w:abstractNumId w:val="17"/>
  </w:num>
  <w:num w:numId="21">
    <w:abstractNumId w:val="25"/>
  </w:num>
  <w:num w:numId="22">
    <w:abstractNumId w:val="29"/>
  </w:num>
  <w:num w:numId="23">
    <w:abstractNumId w:val="23"/>
  </w:num>
  <w:num w:numId="24">
    <w:abstractNumId w:val="31"/>
  </w:num>
  <w:num w:numId="25">
    <w:abstractNumId w:val="20"/>
  </w:num>
  <w:num w:numId="26">
    <w:abstractNumId w:val="46"/>
  </w:num>
  <w:num w:numId="27">
    <w:abstractNumId w:val="3"/>
  </w:num>
  <w:num w:numId="28">
    <w:abstractNumId w:val="28"/>
  </w:num>
  <w:num w:numId="29">
    <w:abstractNumId w:val="43"/>
  </w:num>
  <w:num w:numId="30">
    <w:abstractNumId w:val="37"/>
  </w:num>
  <w:num w:numId="31">
    <w:abstractNumId w:val="21"/>
  </w:num>
  <w:num w:numId="32">
    <w:abstractNumId w:val="5"/>
  </w:num>
  <w:num w:numId="33">
    <w:abstractNumId w:val="22"/>
  </w:num>
  <w:num w:numId="34">
    <w:abstractNumId w:val="2"/>
  </w:num>
  <w:num w:numId="35">
    <w:abstractNumId w:val="4"/>
  </w:num>
  <w:num w:numId="36">
    <w:abstractNumId w:val="45"/>
  </w:num>
  <w:num w:numId="37">
    <w:abstractNumId w:val="0"/>
    <w:lvlOverride w:ilvl="0">
      <w:lvl w:ilvl="0">
        <w:start w:val="65535"/>
        <w:numFmt w:val="bullet"/>
        <w:lvlText w:val=""/>
        <w:legacy w:legacy="1" w:legacySpace="0" w:legacyIndent="0"/>
        <w:lvlJc w:val="left"/>
        <w:rPr>
          <w:rFonts w:ascii="Symbol" w:hAnsi="Symbol" w:hint="default"/>
        </w:rPr>
      </w:lvl>
    </w:lvlOverride>
  </w:num>
  <w:num w:numId="38">
    <w:abstractNumId w:val="44"/>
  </w:num>
  <w:num w:numId="39">
    <w:abstractNumId w:val="30"/>
  </w:num>
  <w:num w:numId="40">
    <w:abstractNumId w:val="35"/>
  </w:num>
  <w:num w:numId="41">
    <w:abstractNumId w:val="15"/>
  </w:num>
  <w:num w:numId="42">
    <w:abstractNumId w:val="34"/>
  </w:num>
  <w:num w:numId="43">
    <w:abstractNumId w:val="18"/>
  </w:num>
  <w:num w:numId="44">
    <w:abstractNumId w:val="10"/>
  </w:num>
  <w:num w:numId="45">
    <w:abstractNumId w:val="33"/>
  </w:num>
  <w:num w:numId="46">
    <w:abstractNumId w:val="36"/>
  </w:num>
  <w:num w:numId="47">
    <w:abstractNumId w:val="6"/>
  </w:num>
  <w:num w:numId="48">
    <w:abstractNumId w:val="39"/>
  </w:num>
  <w:num w:numId="4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08"/>
  <w:hyphenationZone w:val="283"/>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zM0NDAyNTYxNTA1MjJW0lEKTi0uzszPAykwqQUAY1FM4ywAAAA="/>
  </w:docVars>
  <w:rsids>
    <w:rsidRoot w:val="00B056BB"/>
    <w:rsid w:val="00007623"/>
    <w:rsid w:val="000118FA"/>
    <w:rsid w:val="00015071"/>
    <w:rsid w:val="0003598E"/>
    <w:rsid w:val="00040C2D"/>
    <w:rsid w:val="0005141C"/>
    <w:rsid w:val="00055547"/>
    <w:rsid w:val="00056B1E"/>
    <w:rsid w:val="000632E0"/>
    <w:rsid w:val="000734D5"/>
    <w:rsid w:val="0007372A"/>
    <w:rsid w:val="00087F99"/>
    <w:rsid w:val="000A482A"/>
    <w:rsid w:val="000B24A2"/>
    <w:rsid w:val="000B72F1"/>
    <w:rsid w:val="000C312B"/>
    <w:rsid w:val="000D23E9"/>
    <w:rsid w:val="000D2814"/>
    <w:rsid w:val="000E5ED7"/>
    <w:rsid w:val="000E7184"/>
    <w:rsid w:val="000F4512"/>
    <w:rsid w:val="000F7A38"/>
    <w:rsid w:val="000F7A45"/>
    <w:rsid w:val="00101106"/>
    <w:rsid w:val="00102FF0"/>
    <w:rsid w:val="0010607B"/>
    <w:rsid w:val="00106885"/>
    <w:rsid w:val="00111C42"/>
    <w:rsid w:val="00111C8E"/>
    <w:rsid w:val="00114E8C"/>
    <w:rsid w:val="00126221"/>
    <w:rsid w:val="00137326"/>
    <w:rsid w:val="00150CD0"/>
    <w:rsid w:val="001518A1"/>
    <w:rsid w:val="0015317B"/>
    <w:rsid w:val="00155986"/>
    <w:rsid w:val="00161633"/>
    <w:rsid w:val="00164429"/>
    <w:rsid w:val="0016468F"/>
    <w:rsid w:val="001657DB"/>
    <w:rsid w:val="00171962"/>
    <w:rsid w:val="00172736"/>
    <w:rsid w:val="00176B0B"/>
    <w:rsid w:val="001800D9"/>
    <w:rsid w:val="00195DF1"/>
    <w:rsid w:val="00197FF4"/>
    <w:rsid w:val="001A4476"/>
    <w:rsid w:val="001B679E"/>
    <w:rsid w:val="001C388C"/>
    <w:rsid w:val="001D603C"/>
    <w:rsid w:val="001E2AFB"/>
    <w:rsid w:val="001E3DAB"/>
    <w:rsid w:val="001E4F96"/>
    <w:rsid w:val="001F17D4"/>
    <w:rsid w:val="001F705F"/>
    <w:rsid w:val="002159F7"/>
    <w:rsid w:val="002207A2"/>
    <w:rsid w:val="00230E4D"/>
    <w:rsid w:val="00241968"/>
    <w:rsid w:val="00253D16"/>
    <w:rsid w:val="002542BA"/>
    <w:rsid w:val="002B698D"/>
    <w:rsid w:val="002B7EDA"/>
    <w:rsid w:val="002C4D11"/>
    <w:rsid w:val="002C7527"/>
    <w:rsid w:val="002E46E1"/>
    <w:rsid w:val="002E5B8B"/>
    <w:rsid w:val="002F70DB"/>
    <w:rsid w:val="0031221B"/>
    <w:rsid w:val="00323456"/>
    <w:rsid w:val="00337189"/>
    <w:rsid w:val="003434E3"/>
    <w:rsid w:val="00353395"/>
    <w:rsid w:val="003613EF"/>
    <w:rsid w:val="003615FB"/>
    <w:rsid w:val="00383399"/>
    <w:rsid w:val="003844AC"/>
    <w:rsid w:val="0038518D"/>
    <w:rsid w:val="003C18FC"/>
    <w:rsid w:val="003D5AD7"/>
    <w:rsid w:val="003E53CE"/>
    <w:rsid w:val="003F3E66"/>
    <w:rsid w:val="0040029D"/>
    <w:rsid w:val="0040136C"/>
    <w:rsid w:val="00403FC9"/>
    <w:rsid w:val="004060C7"/>
    <w:rsid w:val="004066CB"/>
    <w:rsid w:val="00412654"/>
    <w:rsid w:val="00416EF9"/>
    <w:rsid w:val="00423C5D"/>
    <w:rsid w:val="00433F9D"/>
    <w:rsid w:val="0044264D"/>
    <w:rsid w:val="0044542A"/>
    <w:rsid w:val="00460D3C"/>
    <w:rsid w:val="0046504A"/>
    <w:rsid w:val="0048538B"/>
    <w:rsid w:val="004868FC"/>
    <w:rsid w:val="00490A83"/>
    <w:rsid w:val="004A1D30"/>
    <w:rsid w:val="004D66FA"/>
    <w:rsid w:val="004F01AC"/>
    <w:rsid w:val="004F079E"/>
    <w:rsid w:val="004F40C7"/>
    <w:rsid w:val="00500A04"/>
    <w:rsid w:val="0050333F"/>
    <w:rsid w:val="005076AD"/>
    <w:rsid w:val="0051239B"/>
    <w:rsid w:val="0051462D"/>
    <w:rsid w:val="005173C4"/>
    <w:rsid w:val="00532041"/>
    <w:rsid w:val="0053267D"/>
    <w:rsid w:val="00534A2B"/>
    <w:rsid w:val="0054026B"/>
    <w:rsid w:val="0054042D"/>
    <w:rsid w:val="005479F1"/>
    <w:rsid w:val="00554D7A"/>
    <w:rsid w:val="0055583F"/>
    <w:rsid w:val="0058073E"/>
    <w:rsid w:val="005A5416"/>
    <w:rsid w:val="005B714D"/>
    <w:rsid w:val="005C23D7"/>
    <w:rsid w:val="005D389C"/>
    <w:rsid w:val="005D5845"/>
    <w:rsid w:val="005D6A3F"/>
    <w:rsid w:val="005E3338"/>
    <w:rsid w:val="005F487A"/>
    <w:rsid w:val="005F64A9"/>
    <w:rsid w:val="00600D99"/>
    <w:rsid w:val="00622804"/>
    <w:rsid w:val="006249A8"/>
    <w:rsid w:val="00631260"/>
    <w:rsid w:val="00632F4F"/>
    <w:rsid w:val="00632F96"/>
    <w:rsid w:val="006354E2"/>
    <w:rsid w:val="00652753"/>
    <w:rsid w:val="00664717"/>
    <w:rsid w:val="006771C2"/>
    <w:rsid w:val="006A3148"/>
    <w:rsid w:val="006A3F09"/>
    <w:rsid w:val="006A50CD"/>
    <w:rsid w:val="006A51D5"/>
    <w:rsid w:val="006A7C2A"/>
    <w:rsid w:val="006B506A"/>
    <w:rsid w:val="006C53E5"/>
    <w:rsid w:val="006D20C9"/>
    <w:rsid w:val="006F604A"/>
    <w:rsid w:val="006F66A6"/>
    <w:rsid w:val="00710586"/>
    <w:rsid w:val="00714751"/>
    <w:rsid w:val="00742CCE"/>
    <w:rsid w:val="007439FD"/>
    <w:rsid w:val="0074444F"/>
    <w:rsid w:val="00745EBD"/>
    <w:rsid w:val="007470FE"/>
    <w:rsid w:val="00751095"/>
    <w:rsid w:val="00754444"/>
    <w:rsid w:val="007557B8"/>
    <w:rsid w:val="007624FB"/>
    <w:rsid w:val="00763EC0"/>
    <w:rsid w:val="00766EB0"/>
    <w:rsid w:val="007741FB"/>
    <w:rsid w:val="00787DC6"/>
    <w:rsid w:val="00797A4A"/>
    <w:rsid w:val="007B03BE"/>
    <w:rsid w:val="007D433B"/>
    <w:rsid w:val="007D7311"/>
    <w:rsid w:val="007E1899"/>
    <w:rsid w:val="007F331E"/>
    <w:rsid w:val="008062B8"/>
    <w:rsid w:val="00814DBE"/>
    <w:rsid w:val="00815BEC"/>
    <w:rsid w:val="00823D12"/>
    <w:rsid w:val="00824F19"/>
    <w:rsid w:val="00826DBD"/>
    <w:rsid w:val="00827E61"/>
    <w:rsid w:val="00842CE0"/>
    <w:rsid w:val="00843F4F"/>
    <w:rsid w:val="008474A0"/>
    <w:rsid w:val="008475F0"/>
    <w:rsid w:val="00854D8C"/>
    <w:rsid w:val="00860D68"/>
    <w:rsid w:val="0087132A"/>
    <w:rsid w:val="00873CB1"/>
    <w:rsid w:val="00883334"/>
    <w:rsid w:val="00897DA0"/>
    <w:rsid w:val="008A5EA4"/>
    <w:rsid w:val="008A7BBE"/>
    <w:rsid w:val="008B429F"/>
    <w:rsid w:val="008C4031"/>
    <w:rsid w:val="008D0213"/>
    <w:rsid w:val="008E0D75"/>
    <w:rsid w:val="008E2B06"/>
    <w:rsid w:val="008E59F1"/>
    <w:rsid w:val="008F1777"/>
    <w:rsid w:val="008F3E1B"/>
    <w:rsid w:val="008F47C8"/>
    <w:rsid w:val="008F6AED"/>
    <w:rsid w:val="008F73A4"/>
    <w:rsid w:val="009015F8"/>
    <w:rsid w:val="0090307B"/>
    <w:rsid w:val="009208DB"/>
    <w:rsid w:val="00922A3F"/>
    <w:rsid w:val="00923274"/>
    <w:rsid w:val="00931BCC"/>
    <w:rsid w:val="0094122E"/>
    <w:rsid w:val="00942925"/>
    <w:rsid w:val="0094695E"/>
    <w:rsid w:val="00952203"/>
    <w:rsid w:val="009633B5"/>
    <w:rsid w:val="00963E8A"/>
    <w:rsid w:val="009707D3"/>
    <w:rsid w:val="00972C02"/>
    <w:rsid w:val="00980A39"/>
    <w:rsid w:val="00995A5B"/>
    <w:rsid w:val="009A5A31"/>
    <w:rsid w:val="009A7244"/>
    <w:rsid w:val="009B1456"/>
    <w:rsid w:val="009B4CD3"/>
    <w:rsid w:val="009B659F"/>
    <w:rsid w:val="009C0BCF"/>
    <w:rsid w:val="009C2BDD"/>
    <w:rsid w:val="009C45CB"/>
    <w:rsid w:val="009C7719"/>
    <w:rsid w:val="009E131A"/>
    <w:rsid w:val="009E27C4"/>
    <w:rsid w:val="009F024D"/>
    <w:rsid w:val="009F0644"/>
    <w:rsid w:val="009F2813"/>
    <w:rsid w:val="009F771B"/>
    <w:rsid w:val="00A06508"/>
    <w:rsid w:val="00A1445D"/>
    <w:rsid w:val="00A17C1D"/>
    <w:rsid w:val="00A21F5A"/>
    <w:rsid w:val="00A347FC"/>
    <w:rsid w:val="00A44CB6"/>
    <w:rsid w:val="00A5483A"/>
    <w:rsid w:val="00A678A0"/>
    <w:rsid w:val="00A810E4"/>
    <w:rsid w:val="00A84A07"/>
    <w:rsid w:val="00A90AFB"/>
    <w:rsid w:val="00AB6B60"/>
    <w:rsid w:val="00AC005C"/>
    <w:rsid w:val="00AD4869"/>
    <w:rsid w:val="00AF2171"/>
    <w:rsid w:val="00AF30F4"/>
    <w:rsid w:val="00AF3101"/>
    <w:rsid w:val="00B056BB"/>
    <w:rsid w:val="00B10BA4"/>
    <w:rsid w:val="00B331AE"/>
    <w:rsid w:val="00B34716"/>
    <w:rsid w:val="00B44336"/>
    <w:rsid w:val="00B56F9D"/>
    <w:rsid w:val="00B622D4"/>
    <w:rsid w:val="00B70982"/>
    <w:rsid w:val="00B806E6"/>
    <w:rsid w:val="00B862B8"/>
    <w:rsid w:val="00B97266"/>
    <w:rsid w:val="00BA143A"/>
    <w:rsid w:val="00BA493E"/>
    <w:rsid w:val="00BB5043"/>
    <w:rsid w:val="00BC5B50"/>
    <w:rsid w:val="00BD1686"/>
    <w:rsid w:val="00BD270C"/>
    <w:rsid w:val="00BD51F1"/>
    <w:rsid w:val="00BD5EAC"/>
    <w:rsid w:val="00BE72C6"/>
    <w:rsid w:val="00BF1EBA"/>
    <w:rsid w:val="00BF36A3"/>
    <w:rsid w:val="00BF585D"/>
    <w:rsid w:val="00C04B12"/>
    <w:rsid w:val="00C235A4"/>
    <w:rsid w:val="00C30AF5"/>
    <w:rsid w:val="00C371FC"/>
    <w:rsid w:val="00C4749C"/>
    <w:rsid w:val="00C84067"/>
    <w:rsid w:val="00C9126F"/>
    <w:rsid w:val="00C91C90"/>
    <w:rsid w:val="00CA01A7"/>
    <w:rsid w:val="00CA7B39"/>
    <w:rsid w:val="00CB6C86"/>
    <w:rsid w:val="00CC5858"/>
    <w:rsid w:val="00CD53F5"/>
    <w:rsid w:val="00CD6C8F"/>
    <w:rsid w:val="00CE0DDE"/>
    <w:rsid w:val="00CE13C5"/>
    <w:rsid w:val="00CE18D7"/>
    <w:rsid w:val="00CE41B3"/>
    <w:rsid w:val="00CE4C44"/>
    <w:rsid w:val="00CF0771"/>
    <w:rsid w:val="00CF1696"/>
    <w:rsid w:val="00CF2832"/>
    <w:rsid w:val="00CF3577"/>
    <w:rsid w:val="00CF49A7"/>
    <w:rsid w:val="00D136D0"/>
    <w:rsid w:val="00D13921"/>
    <w:rsid w:val="00D22CB4"/>
    <w:rsid w:val="00D35D67"/>
    <w:rsid w:val="00D35DBC"/>
    <w:rsid w:val="00D37026"/>
    <w:rsid w:val="00D37F2A"/>
    <w:rsid w:val="00D40A71"/>
    <w:rsid w:val="00D44404"/>
    <w:rsid w:val="00D4461C"/>
    <w:rsid w:val="00D45DC8"/>
    <w:rsid w:val="00D51614"/>
    <w:rsid w:val="00D60095"/>
    <w:rsid w:val="00D66F99"/>
    <w:rsid w:val="00D70B0A"/>
    <w:rsid w:val="00D82A39"/>
    <w:rsid w:val="00DA29DF"/>
    <w:rsid w:val="00DA5C48"/>
    <w:rsid w:val="00DA6F43"/>
    <w:rsid w:val="00DC1D40"/>
    <w:rsid w:val="00DC7F2B"/>
    <w:rsid w:val="00DE022D"/>
    <w:rsid w:val="00DE2ED9"/>
    <w:rsid w:val="00DF0774"/>
    <w:rsid w:val="00DF384B"/>
    <w:rsid w:val="00E10662"/>
    <w:rsid w:val="00E114A3"/>
    <w:rsid w:val="00E25758"/>
    <w:rsid w:val="00E27637"/>
    <w:rsid w:val="00E316E0"/>
    <w:rsid w:val="00E35E22"/>
    <w:rsid w:val="00E4029E"/>
    <w:rsid w:val="00E46691"/>
    <w:rsid w:val="00E51B05"/>
    <w:rsid w:val="00E6041A"/>
    <w:rsid w:val="00E62212"/>
    <w:rsid w:val="00E62329"/>
    <w:rsid w:val="00E63A41"/>
    <w:rsid w:val="00E668D9"/>
    <w:rsid w:val="00E67A2B"/>
    <w:rsid w:val="00E7084D"/>
    <w:rsid w:val="00E70D6D"/>
    <w:rsid w:val="00E73B3C"/>
    <w:rsid w:val="00E8185B"/>
    <w:rsid w:val="00E82E31"/>
    <w:rsid w:val="00E918B2"/>
    <w:rsid w:val="00E925B1"/>
    <w:rsid w:val="00E9380B"/>
    <w:rsid w:val="00EA597B"/>
    <w:rsid w:val="00ED093C"/>
    <w:rsid w:val="00EE4683"/>
    <w:rsid w:val="00EE4E12"/>
    <w:rsid w:val="00EE7ECF"/>
    <w:rsid w:val="00EF434E"/>
    <w:rsid w:val="00EF4926"/>
    <w:rsid w:val="00EF633E"/>
    <w:rsid w:val="00EF734D"/>
    <w:rsid w:val="00F0342C"/>
    <w:rsid w:val="00F06020"/>
    <w:rsid w:val="00F36388"/>
    <w:rsid w:val="00F4109E"/>
    <w:rsid w:val="00F41230"/>
    <w:rsid w:val="00F51DDB"/>
    <w:rsid w:val="00F66831"/>
    <w:rsid w:val="00F67656"/>
    <w:rsid w:val="00F74060"/>
    <w:rsid w:val="00F74700"/>
    <w:rsid w:val="00F8314B"/>
    <w:rsid w:val="00FA3355"/>
    <w:rsid w:val="00FB3F26"/>
    <w:rsid w:val="00FB64D0"/>
    <w:rsid w:val="00FC3F67"/>
    <w:rsid w:val="00FE737C"/>
    <w:rsid w:val="00FF725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42BA"/>
    <w:pPr>
      <w:spacing w:after="200" w:line="276" w:lineRule="auto"/>
    </w:pPr>
    <w:rPr>
      <w:sz w:val="22"/>
      <w:szCs w:val="22"/>
      <w:lang w:eastAsia="en-US"/>
    </w:rPr>
  </w:style>
  <w:style w:type="paragraph" w:styleId="Titolo1">
    <w:name w:val="heading 1"/>
    <w:basedOn w:val="Normale"/>
    <w:next w:val="Normale"/>
    <w:link w:val="Titolo1Carattere"/>
    <w:uiPriority w:val="9"/>
    <w:qFormat/>
    <w:rsid w:val="001B679E"/>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iPriority w:val="9"/>
    <w:unhideWhenUsed/>
    <w:qFormat/>
    <w:rsid w:val="00A1445D"/>
    <w:pPr>
      <w:keepNext/>
      <w:keepLines/>
      <w:spacing w:before="200" w:after="0"/>
      <w:outlineLvl w:val="1"/>
    </w:pPr>
    <w:rPr>
      <w:rFonts w:ascii="Cambria" w:eastAsia="Times New Roman" w:hAnsi="Cambria"/>
      <w:b/>
      <w:bCs/>
      <w:color w:val="4F81BD"/>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45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unhideWhenUsed/>
    <w:rsid w:val="00150CD0"/>
    <w:rPr>
      <w:color w:val="0066FF"/>
      <w:u w:val="single"/>
    </w:rPr>
  </w:style>
  <w:style w:type="character" w:styleId="Enfasicorsivo">
    <w:name w:val="Emphasis"/>
    <w:uiPriority w:val="20"/>
    <w:qFormat/>
    <w:rsid w:val="004868FC"/>
    <w:rPr>
      <w:i/>
      <w:iCs/>
    </w:rPr>
  </w:style>
  <w:style w:type="paragraph" w:styleId="Paragrafoelenco">
    <w:name w:val="List Paragraph"/>
    <w:basedOn w:val="Normale"/>
    <w:uiPriority w:val="34"/>
    <w:qFormat/>
    <w:rsid w:val="00A90AFB"/>
    <w:pPr>
      <w:ind w:left="720"/>
      <w:contextualSpacing/>
    </w:pPr>
  </w:style>
  <w:style w:type="paragraph" w:styleId="Intestazione">
    <w:name w:val="header"/>
    <w:basedOn w:val="Normale"/>
    <w:link w:val="IntestazioneCarattere"/>
    <w:uiPriority w:val="99"/>
    <w:unhideWhenUsed/>
    <w:rsid w:val="00710586"/>
    <w:pPr>
      <w:tabs>
        <w:tab w:val="center" w:pos="4819"/>
        <w:tab w:val="right" w:pos="9638"/>
      </w:tabs>
    </w:pPr>
  </w:style>
  <w:style w:type="character" w:customStyle="1" w:styleId="IntestazioneCarattere">
    <w:name w:val="Intestazione Carattere"/>
    <w:link w:val="Intestazione"/>
    <w:uiPriority w:val="99"/>
    <w:rsid w:val="00710586"/>
    <w:rPr>
      <w:sz w:val="22"/>
      <w:szCs w:val="22"/>
      <w:lang w:eastAsia="en-US"/>
    </w:rPr>
  </w:style>
  <w:style w:type="paragraph" w:styleId="Pidipagina">
    <w:name w:val="footer"/>
    <w:basedOn w:val="Normale"/>
    <w:link w:val="PidipaginaCarattere"/>
    <w:uiPriority w:val="99"/>
    <w:unhideWhenUsed/>
    <w:rsid w:val="00710586"/>
    <w:pPr>
      <w:tabs>
        <w:tab w:val="center" w:pos="4819"/>
        <w:tab w:val="right" w:pos="9638"/>
      </w:tabs>
    </w:pPr>
  </w:style>
  <w:style w:type="character" w:customStyle="1" w:styleId="PidipaginaCarattere">
    <w:name w:val="Piè di pagina Carattere"/>
    <w:link w:val="Pidipagina"/>
    <w:uiPriority w:val="99"/>
    <w:rsid w:val="00710586"/>
    <w:rPr>
      <w:sz w:val="22"/>
      <w:szCs w:val="22"/>
      <w:lang w:eastAsia="en-US"/>
    </w:rPr>
  </w:style>
  <w:style w:type="paragraph" w:styleId="Nessunaspaziatura">
    <w:name w:val="No Spacing"/>
    <w:uiPriority w:val="1"/>
    <w:qFormat/>
    <w:rsid w:val="00E6041A"/>
    <w:rPr>
      <w:sz w:val="22"/>
      <w:szCs w:val="22"/>
      <w:lang w:eastAsia="en-US"/>
    </w:rPr>
  </w:style>
  <w:style w:type="paragraph" w:customStyle="1" w:styleId="Stile">
    <w:name w:val="Stile"/>
    <w:rsid w:val="00963E8A"/>
    <w:pPr>
      <w:widowControl w:val="0"/>
      <w:autoSpaceDE w:val="0"/>
      <w:autoSpaceDN w:val="0"/>
      <w:adjustRightInd w:val="0"/>
    </w:pPr>
    <w:rPr>
      <w:rFonts w:ascii="Arial" w:eastAsia="Times New Roman" w:hAnsi="Arial" w:cs="Arial"/>
      <w:sz w:val="24"/>
      <w:szCs w:val="24"/>
    </w:rPr>
  </w:style>
  <w:style w:type="paragraph" w:styleId="NormaleWeb">
    <w:name w:val="Normal (Web)"/>
    <w:basedOn w:val="Normale"/>
    <w:uiPriority w:val="99"/>
    <w:unhideWhenUsed/>
    <w:rsid w:val="00A678A0"/>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2Carattere">
    <w:name w:val="Titolo 2 Carattere"/>
    <w:link w:val="Titolo2"/>
    <w:uiPriority w:val="9"/>
    <w:rsid w:val="00A1445D"/>
    <w:rPr>
      <w:rFonts w:ascii="Cambria" w:eastAsia="Times New Roman" w:hAnsi="Cambria" w:cs="Times New Roman"/>
      <w:b/>
      <w:bCs/>
      <w:color w:val="4F81BD"/>
      <w:sz w:val="26"/>
      <w:szCs w:val="26"/>
    </w:rPr>
  </w:style>
  <w:style w:type="paragraph" w:customStyle="1" w:styleId="Default">
    <w:name w:val="Default"/>
    <w:rsid w:val="00A1445D"/>
    <w:pPr>
      <w:autoSpaceDE w:val="0"/>
      <w:autoSpaceDN w:val="0"/>
      <w:adjustRightInd w:val="0"/>
    </w:pPr>
    <w:rPr>
      <w:rFonts w:ascii="Cambria" w:eastAsia="Times New Roman" w:hAnsi="Cambria" w:cs="Cambria"/>
      <w:color w:val="000000"/>
      <w:sz w:val="24"/>
      <w:szCs w:val="24"/>
    </w:rPr>
  </w:style>
  <w:style w:type="paragraph" w:customStyle="1" w:styleId="StileGaramondGiustificato">
    <w:name w:val="Stile Garamond Giustificato"/>
    <w:basedOn w:val="Normale"/>
    <w:rsid w:val="00A1445D"/>
    <w:pPr>
      <w:suppressAutoHyphens/>
      <w:spacing w:after="0" w:line="240" w:lineRule="auto"/>
      <w:jc w:val="both"/>
    </w:pPr>
    <w:rPr>
      <w:rFonts w:ascii="Garamond" w:hAnsi="Garamond" w:cs="Garamond"/>
      <w:sz w:val="28"/>
      <w:szCs w:val="20"/>
      <w:lang w:eastAsia="zh-CN"/>
    </w:rPr>
  </w:style>
  <w:style w:type="paragraph" w:styleId="Testofumetto">
    <w:name w:val="Balloon Text"/>
    <w:basedOn w:val="Normale"/>
    <w:link w:val="TestofumettoCarattere"/>
    <w:uiPriority w:val="99"/>
    <w:semiHidden/>
    <w:unhideWhenUsed/>
    <w:rsid w:val="00B56F9D"/>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56F9D"/>
    <w:rPr>
      <w:rFonts w:ascii="Tahoma" w:hAnsi="Tahoma" w:cs="Tahoma"/>
      <w:sz w:val="16"/>
      <w:szCs w:val="16"/>
      <w:lang w:eastAsia="en-US"/>
    </w:rPr>
  </w:style>
  <w:style w:type="character" w:customStyle="1" w:styleId="Titolo1Carattere">
    <w:name w:val="Titolo 1 Carattere"/>
    <w:link w:val="Titolo1"/>
    <w:uiPriority w:val="9"/>
    <w:rsid w:val="001B679E"/>
    <w:rPr>
      <w:rFonts w:ascii="Cambria" w:eastAsia="Times New Roman" w:hAnsi="Cambria" w:cs="Times New Roman"/>
      <w:b/>
      <w:bCs/>
      <w:kern w:val="32"/>
      <w:sz w:val="32"/>
      <w:szCs w:val="32"/>
      <w:lang w:eastAsia="en-US"/>
    </w:rPr>
  </w:style>
  <w:style w:type="paragraph" w:styleId="Titolosommario">
    <w:name w:val="TOC Heading"/>
    <w:basedOn w:val="Titolo1"/>
    <w:next w:val="Normale"/>
    <w:uiPriority w:val="39"/>
    <w:semiHidden/>
    <w:unhideWhenUsed/>
    <w:qFormat/>
    <w:rsid w:val="001B679E"/>
    <w:pPr>
      <w:keepLines/>
      <w:spacing w:before="480" w:after="0"/>
      <w:outlineLvl w:val="9"/>
    </w:pPr>
    <w:rPr>
      <w:color w:val="365F91"/>
      <w:kern w:val="0"/>
      <w:sz w:val="28"/>
      <w:szCs w:val="28"/>
    </w:rPr>
  </w:style>
  <w:style w:type="paragraph" w:styleId="Sommario2">
    <w:name w:val="toc 2"/>
    <w:basedOn w:val="Normale"/>
    <w:next w:val="Normale"/>
    <w:autoRedefine/>
    <w:uiPriority w:val="39"/>
    <w:unhideWhenUsed/>
    <w:rsid w:val="001B679E"/>
    <w:pPr>
      <w:ind w:left="220"/>
    </w:pPr>
  </w:style>
</w:styles>
</file>

<file path=word/webSettings.xml><?xml version="1.0" encoding="utf-8"?>
<w:webSettings xmlns:r="http://schemas.openxmlformats.org/officeDocument/2006/relationships" xmlns:w="http://schemas.openxmlformats.org/wordprocessingml/2006/main">
  <w:divs>
    <w:div w:id="287929069">
      <w:bodyDiv w:val="1"/>
      <w:marLeft w:val="0"/>
      <w:marRight w:val="0"/>
      <w:marTop w:val="0"/>
      <w:marBottom w:val="0"/>
      <w:divBdr>
        <w:top w:val="none" w:sz="0" w:space="0" w:color="auto"/>
        <w:left w:val="none" w:sz="0" w:space="0" w:color="auto"/>
        <w:bottom w:val="none" w:sz="0" w:space="0" w:color="auto"/>
        <w:right w:val="none" w:sz="0" w:space="0" w:color="auto"/>
      </w:divBdr>
    </w:div>
    <w:div w:id="1319194402">
      <w:bodyDiv w:val="1"/>
      <w:marLeft w:val="0"/>
      <w:marRight w:val="0"/>
      <w:marTop w:val="0"/>
      <w:marBottom w:val="0"/>
      <w:divBdr>
        <w:top w:val="none" w:sz="0" w:space="0" w:color="auto"/>
        <w:left w:val="none" w:sz="0" w:space="0" w:color="auto"/>
        <w:bottom w:val="none" w:sz="0" w:space="0" w:color="auto"/>
        <w:right w:val="none" w:sz="0" w:space="0" w:color="auto"/>
      </w:divBdr>
    </w:div>
    <w:div w:id="1678850743">
      <w:bodyDiv w:val="1"/>
      <w:marLeft w:val="0"/>
      <w:marRight w:val="0"/>
      <w:marTop w:val="0"/>
      <w:marBottom w:val="0"/>
      <w:divBdr>
        <w:top w:val="none" w:sz="0" w:space="0" w:color="auto"/>
        <w:left w:val="none" w:sz="0" w:space="0" w:color="auto"/>
        <w:bottom w:val="none" w:sz="0" w:space="0" w:color="auto"/>
        <w:right w:val="none" w:sz="0" w:space="0" w:color="auto"/>
      </w:divBdr>
    </w:div>
    <w:div w:id="1801412047">
      <w:bodyDiv w:val="1"/>
      <w:marLeft w:val="0"/>
      <w:marRight w:val="0"/>
      <w:marTop w:val="0"/>
      <w:marBottom w:val="0"/>
      <w:divBdr>
        <w:top w:val="none" w:sz="0" w:space="0" w:color="auto"/>
        <w:left w:val="none" w:sz="0" w:space="0" w:color="auto"/>
        <w:bottom w:val="none" w:sz="0" w:space="0" w:color="auto"/>
        <w:right w:val="none" w:sz="0" w:space="0" w:color="auto"/>
      </w:divBdr>
    </w:div>
    <w:div w:id="213621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F765F-EC1C-434F-A935-5A197E28D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27</Pages>
  <Words>5736</Words>
  <Characters>32701</Characters>
  <Application>Microsoft Office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
    </vt:vector>
  </TitlesOfParts>
  <Company>P</Company>
  <LinksUpToDate>false</LinksUpToDate>
  <CharactersWithSpaces>38361</CharactersWithSpaces>
  <SharedDoc>false</SharedDoc>
  <HLinks>
    <vt:vector size="24" baseType="variant">
      <vt:variant>
        <vt:i4>1835070</vt:i4>
      </vt:variant>
      <vt:variant>
        <vt:i4>20</vt:i4>
      </vt:variant>
      <vt:variant>
        <vt:i4>0</vt:i4>
      </vt:variant>
      <vt:variant>
        <vt:i4>5</vt:i4>
      </vt:variant>
      <vt:variant>
        <vt:lpwstr/>
      </vt:variant>
      <vt:variant>
        <vt:lpwstr>_Toc509409266</vt:lpwstr>
      </vt:variant>
      <vt:variant>
        <vt:i4>1835070</vt:i4>
      </vt:variant>
      <vt:variant>
        <vt:i4>14</vt:i4>
      </vt:variant>
      <vt:variant>
        <vt:i4>0</vt:i4>
      </vt:variant>
      <vt:variant>
        <vt:i4>5</vt:i4>
      </vt:variant>
      <vt:variant>
        <vt:lpwstr/>
      </vt:variant>
      <vt:variant>
        <vt:lpwstr>_Toc509409265</vt:lpwstr>
      </vt:variant>
      <vt:variant>
        <vt:i4>1835070</vt:i4>
      </vt:variant>
      <vt:variant>
        <vt:i4>8</vt:i4>
      </vt:variant>
      <vt:variant>
        <vt:i4>0</vt:i4>
      </vt:variant>
      <vt:variant>
        <vt:i4>5</vt:i4>
      </vt:variant>
      <vt:variant>
        <vt:lpwstr/>
      </vt:variant>
      <vt:variant>
        <vt:lpwstr>_Toc509409264</vt:lpwstr>
      </vt:variant>
      <vt:variant>
        <vt:i4>1835070</vt:i4>
      </vt:variant>
      <vt:variant>
        <vt:i4>2</vt:i4>
      </vt:variant>
      <vt:variant>
        <vt:i4>0</vt:i4>
      </vt:variant>
      <vt:variant>
        <vt:i4>5</vt:i4>
      </vt:variant>
      <vt:variant>
        <vt:lpwstr/>
      </vt:variant>
      <vt:variant>
        <vt:lpwstr>_Toc509409263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Dirigente</cp:lastModifiedBy>
  <cp:revision>14</cp:revision>
  <cp:lastPrinted>2018-03-14T14:01:00Z</cp:lastPrinted>
  <dcterms:created xsi:type="dcterms:W3CDTF">2019-06-26T13:42:00Z</dcterms:created>
  <dcterms:modified xsi:type="dcterms:W3CDTF">2019-06-27T09:10:00Z</dcterms:modified>
</cp:coreProperties>
</file>